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1984"/>
        <w:gridCol w:w="2126"/>
        <w:gridCol w:w="2268"/>
        <w:gridCol w:w="2268"/>
        <w:gridCol w:w="2268"/>
        <w:gridCol w:w="250"/>
        <w:gridCol w:w="1796"/>
      </w:tblGrid>
      <w:tr w:rsidR="005E5653" w14:paraId="1BCAB975" w14:textId="77777777" w:rsidTr="00854CF4">
        <w:trPr>
          <w:cantSplit/>
          <w:trHeight w:val="1134"/>
        </w:trPr>
        <w:tc>
          <w:tcPr>
            <w:tcW w:w="988" w:type="dxa"/>
            <w:shd w:val="clear" w:color="auto" w:fill="9CC2E5" w:themeFill="accent1" w:themeFillTint="99"/>
            <w:textDirection w:val="btLr"/>
          </w:tcPr>
          <w:p w14:paraId="57AB912E" w14:textId="1E11A4AC" w:rsidR="005E5653" w:rsidRDefault="005E5653" w:rsidP="005E5653">
            <w:pPr>
              <w:ind w:left="113" w:right="113"/>
              <w:jc w:val="center"/>
            </w:pPr>
            <w:r>
              <w:t>Year 10</w:t>
            </w:r>
            <w:r>
              <w:br/>
              <w:t>Textiles</w:t>
            </w:r>
          </w:p>
        </w:tc>
        <w:tc>
          <w:tcPr>
            <w:tcW w:w="4110" w:type="dxa"/>
            <w:gridSpan w:val="2"/>
          </w:tcPr>
          <w:p w14:paraId="2AFC4893" w14:textId="020CF453" w:rsidR="005E5653" w:rsidRPr="0055134A" w:rsidRDefault="1BB64398" w:rsidP="05416F32">
            <w:r w:rsidRPr="05416F32">
              <w:rPr>
                <w:b/>
                <w:bCs/>
                <w:u w:val="single"/>
              </w:rPr>
              <w:t>Further Work Project.</w:t>
            </w:r>
            <w:r w:rsidR="005E5653">
              <w:br/>
            </w:r>
            <w:r w:rsidRPr="05416F32">
              <w:rPr>
                <w:b/>
                <w:bCs/>
              </w:rPr>
              <w:t>AO1:</w:t>
            </w:r>
            <w:r>
              <w:t xml:space="preserve"> Students will be introduced to a new coursework project </w:t>
            </w:r>
            <w:r w:rsidR="4DB7B60D" w:rsidRPr="05416F32">
              <w:rPr>
                <w:i/>
                <w:iCs/>
              </w:rPr>
              <w:t>Identity</w:t>
            </w:r>
            <w:r>
              <w:t xml:space="preserve"> (TBC) undertaking thorough primary and secondary research through the creation of a mind map and </w:t>
            </w:r>
            <w:proofErr w:type="spellStart"/>
            <w:r>
              <w:t>moodboard</w:t>
            </w:r>
            <w:proofErr w:type="spellEnd"/>
            <w:r>
              <w:t>. Researching 3 chosen artists linked with the project concept.</w:t>
            </w:r>
            <w:r w:rsidR="005E5653">
              <w:br/>
            </w:r>
            <w:r w:rsidRPr="05416F32">
              <w:rPr>
                <w:b/>
                <w:bCs/>
              </w:rPr>
              <w:t>A02:</w:t>
            </w:r>
            <w:r>
              <w:t xml:space="preserve"> Developing practical skills through sampling with a range of mixed media in relation to the chosen artists. Students will create a variety of samples, and combination pieces.</w:t>
            </w:r>
            <w:r w:rsidR="28DDF742">
              <w:t xml:space="preserve"> </w:t>
            </w:r>
            <w:r w:rsidR="28DDF742" w:rsidRPr="05416F32">
              <w:rPr>
                <w:b/>
                <w:bCs/>
                <w:i/>
                <w:iCs/>
              </w:rPr>
              <w:t>MOCK EXAM:</w:t>
            </w:r>
            <w:r w:rsidR="28DDF742" w:rsidRPr="05416F32">
              <w:rPr>
                <w:i/>
                <w:iCs/>
              </w:rPr>
              <w:t xml:space="preserve"> </w:t>
            </w:r>
            <w:r w:rsidR="28DDF742" w:rsidRPr="05416F32">
              <w:rPr>
                <w:b/>
                <w:bCs/>
                <w:i/>
                <w:iCs/>
              </w:rPr>
              <w:t>AO2 Sampling</w:t>
            </w:r>
          </w:p>
          <w:p w14:paraId="43327D72" w14:textId="77777777" w:rsidR="005E5653" w:rsidRPr="0055134A" w:rsidRDefault="1BB64398" w:rsidP="05416F32">
            <w:r w:rsidRPr="05416F32">
              <w:rPr>
                <w:b/>
                <w:bCs/>
              </w:rPr>
              <w:t>AO3</w:t>
            </w:r>
            <w:r>
              <w:t>: Critically analysing the work of chosen artists. Students will also use annotation and observational drawings to express their ideas.</w:t>
            </w:r>
          </w:p>
          <w:p w14:paraId="320FEAC7" w14:textId="77777777" w:rsidR="003969C7" w:rsidRPr="0055134A" w:rsidRDefault="003969C7" w:rsidP="05416F32"/>
          <w:p w14:paraId="12238548" w14:textId="5DDFFF3B" w:rsidR="003969C7" w:rsidRPr="0055134A" w:rsidRDefault="003969C7" w:rsidP="05416F32">
            <w:pPr>
              <w:rPr>
                <w:i/>
                <w:iCs/>
              </w:rPr>
            </w:pPr>
          </w:p>
        </w:tc>
        <w:tc>
          <w:tcPr>
            <w:tcW w:w="2268" w:type="dxa"/>
          </w:tcPr>
          <w:p w14:paraId="164033AC" w14:textId="45938053" w:rsidR="005E5653" w:rsidRPr="0055134A" w:rsidRDefault="4DB7B60D" w:rsidP="05416F32">
            <w:r w:rsidRPr="05416F32">
              <w:rPr>
                <w:b/>
                <w:bCs/>
              </w:rPr>
              <w:t>AO3</w:t>
            </w:r>
            <w:r>
              <w:t>: Development of final outcome ideas, linking artist techniques and chosen concept.</w:t>
            </w:r>
            <w:r w:rsidR="00DF64FC">
              <w:br/>
            </w:r>
          </w:p>
          <w:p w14:paraId="77BCCBEE" w14:textId="2450A9EC" w:rsidR="00DF64FC" w:rsidRPr="0055134A" w:rsidRDefault="4DB7B60D" w:rsidP="05416F32">
            <w:r w:rsidRPr="05416F32">
              <w:rPr>
                <w:b/>
                <w:bCs/>
              </w:rPr>
              <w:t>AO4:</w:t>
            </w:r>
            <w:r>
              <w:t xml:space="preserve"> Creation of a meaningful final response inspired by prior research and development.</w:t>
            </w:r>
          </w:p>
        </w:tc>
        <w:tc>
          <w:tcPr>
            <w:tcW w:w="2268" w:type="dxa"/>
          </w:tcPr>
          <w:p w14:paraId="32D91D99" w14:textId="31D8B081" w:rsidR="00DF64FC" w:rsidRPr="0055134A" w:rsidRDefault="4DB7B60D" w:rsidP="05416F32">
            <w:r w:rsidRPr="05416F32">
              <w:rPr>
                <w:b/>
                <w:bCs/>
                <w:u w:val="single"/>
              </w:rPr>
              <w:t>Component 1 Personal project 60% of GCSE</w:t>
            </w:r>
            <w:r w:rsidR="00DF64FC">
              <w:br/>
            </w:r>
            <w:r w:rsidRPr="05416F32">
              <w:rPr>
                <w:b/>
                <w:bCs/>
              </w:rPr>
              <w:t>AO1:</w:t>
            </w:r>
            <w:r>
              <w:t xml:space="preserve"> Students to choose a starting point and respond to it through mind mapping and </w:t>
            </w:r>
            <w:proofErr w:type="spellStart"/>
            <w:r>
              <w:t>moodboards</w:t>
            </w:r>
            <w:proofErr w:type="spellEnd"/>
            <w:r>
              <w:t>. Primary and secondary research to be collected to support the project.</w:t>
            </w:r>
          </w:p>
          <w:p w14:paraId="60F802FA" w14:textId="1CF4ABB2" w:rsidR="00DF64FC" w:rsidRPr="0055134A" w:rsidRDefault="4DB7B60D" w:rsidP="05416F32">
            <w:r w:rsidRPr="05416F32">
              <w:rPr>
                <w:b/>
                <w:bCs/>
              </w:rPr>
              <w:t>AO2:</w:t>
            </w:r>
            <w:r>
              <w:t xml:space="preserve"> Sampling inspired by artist techniques</w:t>
            </w:r>
          </w:p>
          <w:p w14:paraId="20E8732E" w14:textId="58F3DF93" w:rsidR="005E5653" w:rsidRPr="0055134A" w:rsidRDefault="4DB7B60D" w:rsidP="05416F32">
            <w:r w:rsidRPr="05416F32">
              <w:rPr>
                <w:b/>
                <w:bCs/>
              </w:rPr>
              <w:t>AO3:</w:t>
            </w:r>
            <w:r>
              <w:t xml:space="preserve"> Critical analysis of artist work and observational drawings.</w:t>
            </w:r>
          </w:p>
        </w:tc>
        <w:tc>
          <w:tcPr>
            <w:tcW w:w="4314" w:type="dxa"/>
            <w:gridSpan w:val="3"/>
          </w:tcPr>
          <w:p w14:paraId="2AB822A0" w14:textId="6C92AFD2" w:rsidR="003969C7" w:rsidRPr="0055134A" w:rsidRDefault="28DDF742" w:rsidP="05416F32">
            <w:r w:rsidRPr="05416F32">
              <w:rPr>
                <w:b/>
                <w:bCs/>
              </w:rPr>
              <w:t>AO1</w:t>
            </w:r>
            <w:r>
              <w:t xml:space="preserve">: Students will further develop their ideas through researching in depth a second and third artist that links their theme. </w:t>
            </w:r>
          </w:p>
          <w:p w14:paraId="5A22D72E" w14:textId="2CEB139C" w:rsidR="003969C7" w:rsidRPr="0055134A" w:rsidRDefault="28DDF742" w:rsidP="05416F32">
            <w:r w:rsidRPr="05416F32">
              <w:rPr>
                <w:b/>
                <w:bCs/>
              </w:rPr>
              <w:t>A02:</w:t>
            </w:r>
            <w:r>
              <w:t xml:space="preserve"> Students will explore their theme using different media and techniques inspired by their artist and concept. Developing samples will further student handling of media</w:t>
            </w:r>
          </w:p>
          <w:p w14:paraId="35E8315B" w14:textId="2AC9D46F" w:rsidR="003969C7" w:rsidRPr="0055134A" w:rsidRDefault="28DDF742" w:rsidP="05416F32">
            <w:r w:rsidRPr="05416F32">
              <w:rPr>
                <w:b/>
                <w:bCs/>
              </w:rPr>
              <w:t>AO3:</w:t>
            </w:r>
            <w:r>
              <w:t xml:space="preserve"> Students will evaluate and improve on their concept as work progresses towards a refined combined piece.                   </w:t>
            </w:r>
          </w:p>
          <w:p w14:paraId="1F1C4D35" w14:textId="24404A9E" w:rsidR="005E5653" w:rsidRPr="0055134A" w:rsidRDefault="003969C7" w:rsidP="05416F32">
            <w:pPr>
              <w:rPr>
                <w:b/>
                <w:bCs/>
              </w:rPr>
            </w:pPr>
            <w:r>
              <w:br/>
            </w:r>
            <w:r w:rsidR="28DDF742" w:rsidRPr="05416F32">
              <w:rPr>
                <w:b/>
                <w:bCs/>
                <w:i/>
                <w:iCs/>
              </w:rPr>
              <w:t>MOCK EXAM: AO4 Combined Piece</w:t>
            </w:r>
            <w:r w:rsidR="22C9611B" w:rsidRPr="05416F32">
              <w:rPr>
                <w:b/>
                <w:bCs/>
                <w:i/>
                <w:iCs/>
              </w:rPr>
              <w:t xml:space="preserve"> based on developmental work so far</w:t>
            </w:r>
            <w:r>
              <w:br/>
            </w:r>
          </w:p>
        </w:tc>
      </w:tr>
      <w:tr w:rsidR="005E5653" w14:paraId="06D196F6" w14:textId="77777777" w:rsidTr="00854CF4">
        <w:trPr>
          <w:cantSplit/>
          <w:trHeight w:val="1134"/>
        </w:trPr>
        <w:tc>
          <w:tcPr>
            <w:tcW w:w="988" w:type="dxa"/>
            <w:shd w:val="clear" w:color="auto" w:fill="9CC2E5" w:themeFill="accent1" w:themeFillTint="99"/>
            <w:textDirection w:val="btLr"/>
          </w:tcPr>
          <w:p w14:paraId="0ECAF3AC" w14:textId="40D69DC6" w:rsidR="005E5653" w:rsidRDefault="005E5653" w:rsidP="005E5653">
            <w:pPr>
              <w:ind w:left="113" w:right="113"/>
              <w:jc w:val="center"/>
            </w:pPr>
            <w:r>
              <w:lastRenderedPageBreak/>
              <w:t>Year 10</w:t>
            </w:r>
            <w:r w:rsidR="29A8FDB5">
              <w:t>DT</w:t>
            </w:r>
          </w:p>
        </w:tc>
        <w:tc>
          <w:tcPr>
            <w:tcW w:w="1984" w:type="dxa"/>
          </w:tcPr>
          <w:p w14:paraId="48AE8C80" w14:textId="70E9572E" w:rsidR="005E5653" w:rsidRDefault="264EBC58" w:rsidP="442DCA5B">
            <w:pPr>
              <w:spacing w:line="257" w:lineRule="auto"/>
            </w:pPr>
            <w:r w:rsidRPr="442DCA5B">
              <w:rPr>
                <w:rFonts w:ascii="Calibri" w:eastAsia="Calibri" w:hAnsi="Calibri" w:cs="Calibri"/>
              </w:rPr>
              <w:t>Students using PG online source material.</w:t>
            </w:r>
          </w:p>
          <w:p w14:paraId="12CB391B" w14:textId="41A3D7C4" w:rsidR="005E5653" w:rsidRDefault="264EBC58" w:rsidP="442DCA5B">
            <w:pPr>
              <w:spacing w:line="257" w:lineRule="auto"/>
            </w:pPr>
            <w:r w:rsidRPr="442DCA5B">
              <w:rPr>
                <w:rFonts w:ascii="Calibri" w:eastAsia="Calibri" w:hAnsi="Calibri" w:cs="Calibri"/>
              </w:rPr>
              <w:t xml:space="preserve"> </w:t>
            </w:r>
          </w:p>
          <w:p w14:paraId="454B389B" w14:textId="5F6CEDBD" w:rsidR="00FE471F" w:rsidRDefault="00FE471F" w:rsidP="00FE471F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</w:pPr>
            <w:r w:rsidRPr="1489206B"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  <w:t>Unit 3 PG Online-Materials</w:t>
            </w:r>
          </w:p>
          <w:p w14:paraId="71C76EFE" w14:textId="77777777" w:rsidR="00FE471F" w:rsidRDefault="00FE471F" w:rsidP="00FE471F">
            <w:pPr>
              <w:spacing w:line="257" w:lineRule="auto"/>
              <w:rPr>
                <w:rFonts w:ascii="Calibri" w:eastAsia="Calibri" w:hAnsi="Calibri" w:cs="Calibri"/>
                <w:b/>
                <w:bCs/>
                <w:color w:val="FF0000"/>
              </w:rPr>
            </w:pPr>
            <w:r w:rsidRPr="1489206B">
              <w:rPr>
                <w:rFonts w:ascii="Calibri" w:eastAsia="Calibri" w:hAnsi="Calibri" w:cs="Calibri"/>
                <w:b/>
                <w:bCs/>
                <w:color w:val="FF0000"/>
              </w:rPr>
              <w:t xml:space="preserve"> </w:t>
            </w:r>
          </w:p>
          <w:p w14:paraId="0AF9FA91" w14:textId="77777777" w:rsidR="00FE471F" w:rsidRDefault="00FE471F" w:rsidP="00FE471F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</w:pPr>
            <w:r w:rsidRPr="1489206B"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  <w:t>Unit 3 T2-Timbers</w:t>
            </w:r>
          </w:p>
          <w:p w14:paraId="35A3A364" w14:textId="3E5056F2" w:rsidR="005E5653" w:rsidRDefault="005E5653" w:rsidP="442DCA5B">
            <w:pPr>
              <w:spacing w:line="257" w:lineRule="auto"/>
            </w:pPr>
          </w:p>
          <w:p w14:paraId="30C84B47" w14:textId="77777777" w:rsidR="00FE471F" w:rsidRDefault="00FE471F" w:rsidP="00FE471F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</w:pPr>
            <w:r w:rsidRPr="1489206B"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  <w:t>Unit 3 PG Online-Materials</w:t>
            </w:r>
          </w:p>
          <w:p w14:paraId="0EFCB0A6" w14:textId="77777777" w:rsidR="00FE471F" w:rsidRDefault="00FE471F" w:rsidP="00FE471F">
            <w:pPr>
              <w:spacing w:line="257" w:lineRule="auto"/>
              <w:rPr>
                <w:rFonts w:ascii="Calibri" w:eastAsia="Calibri" w:hAnsi="Calibri" w:cs="Calibri"/>
                <w:color w:val="FF0000"/>
              </w:rPr>
            </w:pPr>
            <w:r w:rsidRPr="1489206B">
              <w:rPr>
                <w:rFonts w:ascii="Calibri" w:eastAsia="Calibri" w:hAnsi="Calibri" w:cs="Calibri"/>
                <w:color w:val="FF0000"/>
              </w:rPr>
              <w:t xml:space="preserve"> </w:t>
            </w:r>
          </w:p>
          <w:p w14:paraId="0F117938" w14:textId="77777777" w:rsidR="00FE471F" w:rsidRDefault="00FE471F" w:rsidP="00FE471F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</w:pPr>
            <w:r w:rsidRPr="1489206B"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  <w:t>Unit 3 T3-Metals and Alloys</w:t>
            </w:r>
          </w:p>
          <w:p w14:paraId="2C641391" w14:textId="77777777" w:rsidR="00FE471F" w:rsidRDefault="00FE471F" w:rsidP="00FE471F">
            <w:pPr>
              <w:spacing w:line="257" w:lineRule="auto"/>
              <w:rPr>
                <w:rFonts w:ascii="Calibri" w:eastAsia="Calibri" w:hAnsi="Calibri" w:cs="Calibri"/>
                <w:color w:val="FF0000"/>
              </w:rPr>
            </w:pPr>
            <w:r w:rsidRPr="1489206B">
              <w:rPr>
                <w:rFonts w:ascii="Calibri" w:eastAsia="Calibri" w:hAnsi="Calibri" w:cs="Calibri"/>
                <w:color w:val="FF0000"/>
              </w:rPr>
              <w:t xml:space="preserve"> </w:t>
            </w:r>
          </w:p>
          <w:p w14:paraId="164F5A53" w14:textId="77777777" w:rsidR="00FE471F" w:rsidRDefault="00FE471F" w:rsidP="00FE471F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</w:pPr>
            <w:r w:rsidRPr="1489206B"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  <w:t>Unit 3 PG Online-Materials</w:t>
            </w:r>
          </w:p>
          <w:p w14:paraId="7D48E1EA" w14:textId="77777777" w:rsidR="00FE471F" w:rsidRDefault="00FE471F" w:rsidP="00FE471F">
            <w:pPr>
              <w:spacing w:line="257" w:lineRule="auto"/>
              <w:rPr>
                <w:rFonts w:ascii="Calibri" w:eastAsia="Calibri" w:hAnsi="Calibri" w:cs="Calibri"/>
                <w:color w:val="FF0000"/>
              </w:rPr>
            </w:pPr>
            <w:r w:rsidRPr="1489206B">
              <w:rPr>
                <w:rFonts w:ascii="Calibri" w:eastAsia="Calibri" w:hAnsi="Calibri" w:cs="Calibri"/>
                <w:color w:val="FF0000"/>
              </w:rPr>
              <w:t xml:space="preserve"> </w:t>
            </w:r>
          </w:p>
          <w:p w14:paraId="700FBDF3" w14:textId="77777777" w:rsidR="00FE471F" w:rsidRDefault="00FE471F" w:rsidP="00FE471F">
            <w:pPr>
              <w:jc w:val="center"/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</w:pPr>
            <w:r w:rsidRPr="1489206B"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  <w:t>Unit 3 T4-Polymers</w:t>
            </w:r>
          </w:p>
          <w:p w14:paraId="26F6FB81" w14:textId="77777777" w:rsidR="00FE471F" w:rsidRDefault="00FE471F" w:rsidP="00FE471F">
            <w:pPr>
              <w:rPr>
                <w:rFonts w:eastAsiaTheme="minorEastAsia"/>
                <w:color w:val="FF0000"/>
              </w:rPr>
            </w:pPr>
            <w:r w:rsidRPr="1489206B">
              <w:rPr>
                <w:rFonts w:ascii="Arial" w:eastAsia="Arial" w:hAnsi="Arial" w:cs="Arial"/>
                <w:color w:val="FF0000"/>
              </w:rPr>
              <w:t xml:space="preserve"> </w:t>
            </w:r>
          </w:p>
          <w:p w14:paraId="6C1B50D0" w14:textId="77777777" w:rsidR="00FE471F" w:rsidRDefault="00FE471F" w:rsidP="00FE471F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</w:pPr>
            <w:r w:rsidRPr="1489206B"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  <w:t>Unit 3 PG Online-Materials</w:t>
            </w:r>
          </w:p>
          <w:p w14:paraId="6EF82A4E" w14:textId="77777777" w:rsidR="00FE471F" w:rsidRDefault="00FE471F" w:rsidP="00FE471F">
            <w:pPr>
              <w:spacing w:line="257" w:lineRule="auto"/>
              <w:rPr>
                <w:rFonts w:ascii="Calibri" w:eastAsia="Calibri" w:hAnsi="Calibri" w:cs="Calibri"/>
                <w:color w:val="FF0000"/>
              </w:rPr>
            </w:pPr>
            <w:r w:rsidRPr="1489206B">
              <w:rPr>
                <w:rFonts w:ascii="Calibri" w:eastAsia="Calibri" w:hAnsi="Calibri" w:cs="Calibri"/>
                <w:color w:val="FF0000"/>
              </w:rPr>
              <w:t xml:space="preserve"> </w:t>
            </w:r>
          </w:p>
          <w:p w14:paraId="417BDE28" w14:textId="77777777" w:rsidR="00FE471F" w:rsidRDefault="00FE471F" w:rsidP="00FE471F">
            <w:pPr>
              <w:jc w:val="center"/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</w:pPr>
            <w:r w:rsidRPr="1489206B"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  <w:t>Unit 3 T5-Textiles based materials</w:t>
            </w:r>
          </w:p>
          <w:p w14:paraId="48068D0E" w14:textId="77777777" w:rsidR="00FE471F" w:rsidRDefault="00FE471F" w:rsidP="00FE471F">
            <w:pPr>
              <w:rPr>
                <w:rFonts w:ascii="Arial" w:eastAsia="Arial" w:hAnsi="Arial" w:cs="Arial"/>
                <w:color w:val="FF0000"/>
              </w:rPr>
            </w:pPr>
          </w:p>
          <w:p w14:paraId="590447BB" w14:textId="2E6B8107" w:rsidR="005E5653" w:rsidRDefault="005E5653" w:rsidP="1489206B">
            <w:pPr>
              <w:spacing w:line="257" w:lineRule="auto"/>
              <w:rPr>
                <w:rFonts w:ascii="Calibri" w:eastAsia="Calibri" w:hAnsi="Calibri" w:cs="Calibri"/>
                <w:b/>
                <w:bCs/>
                <w:color w:val="FF0000"/>
              </w:rPr>
            </w:pPr>
          </w:p>
          <w:p w14:paraId="1AF2C41C" w14:textId="384E786C" w:rsidR="005E5653" w:rsidRDefault="005E5653" w:rsidP="00FE471F">
            <w:pPr>
              <w:spacing w:line="257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126" w:type="dxa"/>
          </w:tcPr>
          <w:p w14:paraId="6CDC200A" w14:textId="57D92E8E" w:rsidR="09DED1C7" w:rsidRDefault="09DED1C7" w:rsidP="1489206B">
            <w:pPr>
              <w:spacing w:line="257" w:lineRule="auto"/>
              <w:rPr>
                <w:rFonts w:ascii="Calibri" w:eastAsia="Calibri" w:hAnsi="Calibri" w:cs="Calibri"/>
                <w:b/>
                <w:bCs/>
                <w:u w:val="single"/>
              </w:rPr>
            </w:pPr>
            <w:r w:rsidRPr="1489206B">
              <w:rPr>
                <w:rFonts w:ascii="Calibri" w:eastAsia="Calibri" w:hAnsi="Calibri" w:cs="Calibri"/>
              </w:rPr>
              <w:t>Continue to work through PG Online Units.</w:t>
            </w:r>
          </w:p>
          <w:p w14:paraId="3ECCEDF4" w14:textId="77777777" w:rsidR="00FE471F" w:rsidRDefault="00FE471F" w:rsidP="00FE471F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</w:pPr>
            <w:r w:rsidRPr="1489206B"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  <w:t>Unit 4 1.1-Forces and Stresses</w:t>
            </w:r>
          </w:p>
          <w:p w14:paraId="56D17338" w14:textId="77777777" w:rsidR="00FE471F" w:rsidRDefault="00FE471F" w:rsidP="00FE471F">
            <w:pPr>
              <w:rPr>
                <w:rFonts w:ascii="Arial" w:eastAsia="Arial" w:hAnsi="Arial" w:cs="Arial"/>
                <w:color w:val="FF0000"/>
              </w:rPr>
            </w:pPr>
          </w:p>
          <w:p w14:paraId="3C3E136B" w14:textId="77777777" w:rsidR="00FE471F" w:rsidRDefault="00FE471F" w:rsidP="00FE471F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</w:pPr>
            <w:r w:rsidRPr="1489206B"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  <w:t>Unit 4 1.2-Improving Functionality</w:t>
            </w:r>
          </w:p>
          <w:p w14:paraId="347BD52D" w14:textId="77777777" w:rsidR="00FE471F" w:rsidRDefault="00FE471F" w:rsidP="00FE471F">
            <w:pPr>
              <w:rPr>
                <w:rFonts w:ascii="Arial" w:eastAsia="Arial" w:hAnsi="Arial" w:cs="Arial"/>
                <w:color w:val="FF0000"/>
              </w:rPr>
            </w:pPr>
          </w:p>
          <w:p w14:paraId="0DADE901" w14:textId="77777777" w:rsidR="00FE471F" w:rsidRDefault="00FE471F" w:rsidP="00FE471F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</w:pPr>
            <w:r w:rsidRPr="1489206B"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  <w:t>Unit 4 1.3-Ecological and Social Footprint</w:t>
            </w:r>
          </w:p>
          <w:p w14:paraId="63D0940B" w14:textId="77777777" w:rsidR="00FE471F" w:rsidRDefault="00FE471F" w:rsidP="00FE471F">
            <w:pPr>
              <w:rPr>
                <w:rFonts w:ascii="Arial" w:eastAsia="Arial" w:hAnsi="Arial" w:cs="Arial"/>
                <w:color w:val="FF0000"/>
              </w:rPr>
            </w:pPr>
          </w:p>
          <w:p w14:paraId="53CC4B2D" w14:textId="77777777" w:rsidR="00FE471F" w:rsidRDefault="00FE471F" w:rsidP="00FE471F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</w:pPr>
            <w:r w:rsidRPr="1489206B"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  <w:t>Unit 4 1.4-The 6 R’s</w:t>
            </w:r>
          </w:p>
          <w:p w14:paraId="1F7C70C1" w14:textId="1A65D145" w:rsidR="1489206B" w:rsidRDefault="1489206B" w:rsidP="1489206B">
            <w:pPr>
              <w:spacing w:line="257" w:lineRule="auto"/>
              <w:rPr>
                <w:rFonts w:ascii="Calibri" w:eastAsia="Calibri" w:hAnsi="Calibri" w:cs="Calibri"/>
              </w:rPr>
            </w:pPr>
          </w:p>
          <w:p w14:paraId="4435F00C" w14:textId="77777777" w:rsidR="00FE471F" w:rsidRDefault="00FE471F" w:rsidP="1489206B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</w:pPr>
          </w:p>
          <w:p w14:paraId="216878F6" w14:textId="330E3C8E" w:rsidR="005E5653" w:rsidRDefault="3F30F668" w:rsidP="1489206B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</w:pPr>
            <w:r w:rsidRPr="1489206B"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  <w:t>Unit 4 1.4-Scale of Production</w:t>
            </w:r>
          </w:p>
          <w:p w14:paraId="27CABA28" w14:textId="7A99B3A6" w:rsidR="005E5653" w:rsidRDefault="005E5653" w:rsidP="1489206B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</w:pPr>
          </w:p>
          <w:p w14:paraId="7121E91B" w14:textId="60BA1E05" w:rsidR="005E5653" w:rsidRDefault="005E5653" w:rsidP="1489206B">
            <w:pPr>
              <w:rPr>
                <w:rFonts w:ascii="Arial" w:eastAsia="Arial" w:hAnsi="Arial" w:cs="Arial"/>
                <w:color w:val="FF0000"/>
              </w:rPr>
            </w:pPr>
          </w:p>
          <w:p w14:paraId="6E5A299B" w14:textId="5262C2F2" w:rsidR="005E5653" w:rsidRDefault="005E5653" w:rsidP="002D39C8">
            <w:pPr>
              <w:spacing w:line="257" w:lineRule="auto"/>
              <w:jc w:val="center"/>
              <w:rPr>
                <w:rFonts w:ascii="Calibri" w:eastAsia="Calibri" w:hAnsi="Calibri" w:cs="Calibri"/>
                <w:u w:val="single"/>
              </w:rPr>
            </w:pPr>
          </w:p>
        </w:tc>
        <w:tc>
          <w:tcPr>
            <w:tcW w:w="2268" w:type="dxa"/>
          </w:tcPr>
          <w:p w14:paraId="6C3BB38A" w14:textId="28E5EFAB" w:rsidR="47AD7611" w:rsidRDefault="47AD7611" w:rsidP="1489206B">
            <w:pPr>
              <w:spacing w:line="257" w:lineRule="auto"/>
              <w:rPr>
                <w:rFonts w:ascii="Calibri" w:eastAsia="Calibri" w:hAnsi="Calibri" w:cs="Calibri"/>
                <w:b/>
                <w:bCs/>
                <w:u w:val="single"/>
              </w:rPr>
            </w:pPr>
            <w:r w:rsidRPr="1489206B">
              <w:rPr>
                <w:rFonts w:ascii="Calibri" w:eastAsia="Calibri" w:hAnsi="Calibri" w:cs="Calibri"/>
              </w:rPr>
              <w:t>Continue to work through PG Online Units.</w:t>
            </w:r>
          </w:p>
          <w:p w14:paraId="6DEB3C66" w14:textId="77777777" w:rsidR="002D39C8" w:rsidRDefault="002D39C8" w:rsidP="002D39C8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</w:pPr>
            <w:r w:rsidRPr="1489206B"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  <w:t>Unit 1 PG Online- New and emerging technologies</w:t>
            </w:r>
          </w:p>
          <w:p w14:paraId="7478F483" w14:textId="77777777" w:rsidR="002D39C8" w:rsidRDefault="002D39C8" w:rsidP="002D39C8">
            <w:pPr>
              <w:spacing w:line="257" w:lineRule="auto"/>
              <w:rPr>
                <w:rFonts w:ascii="Calibri" w:eastAsia="Calibri" w:hAnsi="Calibri" w:cs="Calibri"/>
                <w:b/>
                <w:bCs/>
                <w:color w:val="FF0000"/>
              </w:rPr>
            </w:pPr>
            <w:r w:rsidRPr="1489206B">
              <w:rPr>
                <w:rFonts w:ascii="Calibri" w:eastAsia="Calibri" w:hAnsi="Calibri" w:cs="Calibri"/>
                <w:b/>
                <w:bCs/>
                <w:color w:val="FF0000"/>
              </w:rPr>
              <w:t xml:space="preserve"> </w:t>
            </w:r>
          </w:p>
          <w:p w14:paraId="5F492F50" w14:textId="77777777" w:rsidR="002D39C8" w:rsidRDefault="002D39C8" w:rsidP="002D39C8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</w:pPr>
            <w:r w:rsidRPr="1489206B"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  <w:t>Unit 1- 1.1 Industry and enterprise</w:t>
            </w:r>
          </w:p>
          <w:p w14:paraId="15A8F54B" w14:textId="77777777" w:rsidR="002D39C8" w:rsidRDefault="002D39C8" w:rsidP="002D39C8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</w:pPr>
            <w:r w:rsidRPr="1489206B"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  <w:t xml:space="preserve">Unit 4 PG Online-Common Specialist Technical Principals </w:t>
            </w:r>
          </w:p>
          <w:p w14:paraId="0CBDF1A0" w14:textId="77777777" w:rsidR="002D39C8" w:rsidRDefault="002D39C8" w:rsidP="00FE471F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</w:pPr>
          </w:p>
          <w:p w14:paraId="5D566FF6" w14:textId="6D41B4B2" w:rsidR="00FE471F" w:rsidRDefault="00FE471F" w:rsidP="00FE471F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</w:pPr>
            <w:r w:rsidRPr="1489206B"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  <w:t>Unit 1- 1.2 Sustainability and Environment</w:t>
            </w:r>
          </w:p>
          <w:p w14:paraId="58120DA7" w14:textId="77777777" w:rsidR="00FE471F" w:rsidRDefault="00FE471F" w:rsidP="00FE471F">
            <w:pPr>
              <w:spacing w:line="257" w:lineRule="auto"/>
              <w:rPr>
                <w:rFonts w:ascii="Calibri" w:eastAsia="Calibri" w:hAnsi="Calibri" w:cs="Calibri"/>
                <w:b/>
                <w:bCs/>
                <w:color w:val="FF0000"/>
              </w:rPr>
            </w:pPr>
            <w:r w:rsidRPr="1489206B">
              <w:rPr>
                <w:rFonts w:ascii="Calibri" w:eastAsia="Calibri" w:hAnsi="Calibri" w:cs="Calibri"/>
                <w:b/>
                <w:bCs/>
                <w:color w:val="FF0000"/>
              </w:rPr>
              <w:t xml:space="preserve"> </w:t>
            </w:r>
          </w:p>
          <w:p w14:paraId="47A29EFA" w14:textId="77777777" w:rsidR="00FE471F" w:rsidRDefault="00FE471F" w:rsidP="00FE471F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</w:pPr>
            <w:r w:rsidRPr="1489206B"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  <w:t>Unit 1- 1.3 People, Culture and Society</w:t>
            </w:r>
          </w:p>
          <w:p w14:paraId="44B9B875" w14:textId="77777777" w:rsidR="00FE471F" w:rsidRDefault="00FE471F" w:rsidP="00FE471F">
            <w:pPr>
              <w:spacing w:line="257" w:lineRule="auto"/>
              <w:rPr>
                <w:rFonts w:ascii="Calibri" w:eastAsia="Calibri" w:hAnsi="Calibri" w:cs="Calibri"/>
                <w:b/>
                <w:bCs/>
                <w:color w:val="FF0000"/>
              </w:rPr>
            </w:pPr>
            <w:r w:rsidRPr="1489206B">
              <w:rPr>
                <w:rFonts w:ascii="Calibri" w:eastAsia="Calibri" w:hAnsi="Calibri" w:cs="Calibri"/>
                <w:b/>
                <w:bCs/>
                <w:color w:val="FF0000"/>
              </w:rPr>
              <w:t xml:space="preserve"> </w:t>
            </w:r>
          </w:p>
          <w:p w14:paraId="23E63FF7" w14:textId="77777777" w:rsidR="00FE471F" w:rsidRDefault="00FE471F" w:rsidP="00FE471F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</w:pPr>
            <w:r w:rsidRPr="1489206B"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  <w:t>Unit 1- 1.4 Production Techniques and Systems</w:t>
            </w:r>
          </w:p>
          <w:p w14:paraId="5330A9F1" w14:textId="77777777" w:rsidR="00FE471F" w:rsidRDefault="00FE471F" w:rsidP="00FE471F">
            <w:pPr>
              <w:spacing w:line="257" w:lineRule="auto"/>
              <w:rPr>
                <w:rFonts w:ascii="Calibri" w:eastAsia="Calibri" w:hAnsi="Calibri" w:cs="Calibri"/>
                <w:color w:val="FF0000"/>
              </w:rPr>
            </w:pPr>
            <w:r w:rsidRPr="1489206B">
              <w:rPr>
                <w:rFonts w:ascii="Calibri" w:eastAsia="Calibri" w:hAnsi="Calibri" w:cs="Calibri"/>
                <w:b/>
                <w:bCs/>
                <w:color w:val="FF0000"/>
              </w:rPr>
              <w:t xml:space="preserve"> </w:t>
            </w:r>
            <w:r w:rsidRPr="1489206B">
              <w:rPr>
                <w:rFonts w:ascii="Calibri" w:eastAsia="Calibri" w:hAnsi="Calibri" w:cs="Calibri"/>
                <w:color w:val="FF0000"/>
              </w:rPr>
              <w:t xml:space="preserve"> </w:t>
            </w:r>
          </w:p>
          <w:p w14:paraId="0CF459C5" w14:textId="77777777" w:rsidR="00FE471F" w:rsidRDefault="00FE471F" w:rsidP="00FE471F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</w:pPr>
            <w:r w:rsidRPr="1489206B"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  <w:t>Unit 1- 1.5 Informing design decisions</w:t>
            </w:r>
          </w:p>
          <w:p w14:paraId="15249E88" w14:textId="77777777" w:rsidR="00FE471F" w:rsidRDefault="00FE471F" w:rsidP="00FE471F">
            <w:pPr>
              <w:spacing w:line="257" w:lineRule="auto"/>
              <w:rPr>
                <w:rFonts w:ascii="Calibri" w:eastAsia="Calibri" w:hAnsi="Calibri" w:cs="Calibri"/>
                <w:b/>
                <w:bCs/>
                <w:color w:val="FF0000"/>
              </w:rPr>
            </w:pPr>
            <w:r w:rsidRPr="1489206B">
              <w:rPr>
                <w:rFonts w:ascii="Calibri" w:eastAsia="Calibri" w:hAnsi="Calibri" w:cs="Calibri"/>
                <w:color w:val="FF0000"/>
              </w:rPr>
              <w:t xml:space="preserve"> </w:t>
            </w:r>
            <w:r w:rsidRPr="1489206B">
              <w:rPr>
                <w:rFonts w:ascii="Calibri" w:eastAsia="Calibri" w:hAnsi="Calibri" w:cs="Calibri"/>
                <w:b/>
                <w:bCs/>
                <w:color w:val="FF0000"/>
              </w:rPr>
              <w:t xml:space="preserve"> </w:t>
            </w:r>
          </w:p>
          <w:p w14:paraId="78C78ABF" w14:textId="4559F94D" w:rsidR="00FE471F" w:rsidRDefault="00FE471F" w:rsidP="00FE471F">
            <w:pPr>
              <w:spacing w:line="257" w:lineRule="auto"/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</w:pPr>
          </w:p>
          <w:p w14:paraId="13FB0B6F" w14:textId="1888E0A8" w:rsidR="005E5653" w:rsidRDefault="005E5653" w:rsidP="00FE471F">
            <w:pPr>
              <w:spacing w:line="257" w:lineRule="auto"/>
              <w:jc w:val="center"/>
            </w:pPr>
          </w:p>
        </w:tc>
        <w:tc>
          <w:tcPr>
            <w:tcW w:w="2268" w:type="dxa"/>
          </w:tcPr>
          <w:p w14:paraId="6C7E2027" w14:textId="503567AF" w:rsidR="005E5653" w:rsidRDefault="43B9949A" w:rsidP="1489206B">
            <w:pPr>
              <w:spacing w:line="257" w:lineRule="auto"/>
              <w:rPr>
                <w:rFonts w:ascii="Calibri" w:eastAsia="Calibri" w:hAnsi="Calibri" w:cs="Calibri"/>
                <w:b/>
                <w:bCs/>
                <w:u w:val="single"/>
              </w:rPr>
            </w:pPr>
            <w:r w:rsidRPr="1489206B">
              <w:rPr>
                <w:rFonts w:ascii="Calibri" w:eastAsia="Calibri" w:hAnsi="Calibri" w:cs="Calibri"/>
              </w:rPr>
              <w:t>Continue to work through PG Online Units.</w:t>
            </w:r>
            <w:r w:rsidRPr="1489206B"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  <w:t xml:space="preserve"> </w:t>
            </w:r>
          </w:p>
          <w:p w14:paraId="5BB749DD" w14:textId="77777777" w:rsidR="00FE471F" w:rsidRDefault="00FE471F" w:rsidP="00FE471F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</w:pPr>
            <w:r w:rsidRPr="1489206B"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  <w:t>Unit 5B PG Online-Timber Based Materials</w:t>
            </w:r>
          </w:p>
          <w:p w14:paraId="219982C9" w14:textId="77777777" w:rsidR="00FE471F" w:rsidRDefault="00FE471F" w:rsidP="00FE471F">
            <w:pPr>
              <w:rPr>
                <w:color w:val="FF0000"/>
              </w:rPr>
            </w:pPr>
          </w:p>
          <w:p w14:paraId="193B0C93" w14:textId="77777777" w:rsidR="00FE471F" w:rsidRDefault="00FE471F" w:rsidP="00FE471F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</w:pPr>
            <w:r w:rsidRPr="1489206B"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  <w:t>Unit 5B 1.1-Sources, Origins</w:t>
            </w:r>
          </w:p>
          <w:p w14:paraId="095E15AF" w14:textId="77777777" w:rsidR="00FE471F" w:rsidRDefault="00FE471F" w:rsidP="00FE471F">
            <w:pPr>
              <w:rPr>
                <w:color w:val="FF0000"/>
              </w:rPr>
            </w:pPr>
          </w:p>
          <w:p w14:paraId="7972897A" w14:textId="77777777" w:rsidR="00FE471F" w:rsidRDefault="00FE471F" w:rsidP="00FE471F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</w:pPr>
            <w:r w:rsidRPr="1489206B"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  <w:t>Unit 5B 1.2-Working with Timbers</w:t>
            </w:r>
          </w:p>
          <w:p w14:paraId="3A110249" w14:textId="77777777" w:rsidR="00FE471F" w:rsidRDefault="00FE471F" w:rsidP="00FE471F">
            <w:pPr>
              <w:rPr>
                <w:color w:val="FF0000"/>
              </w:rPr>
            </w:pPr>
          </w:p>
          <w:p w14:paraId="399172D3" w14:textId="77777777" w:rsidR="00FE471F" w:rsidRDefault="00FE471F" w:rsidP="00FE471F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</w:pPr>
            <w:r w:rsidRPr="1489206B"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  <w:t>Unit 5B 1.3-Commercial Manufacturing</w:t>
            </w:r>
          </w:p>
          <w:p w14:paraId="1BEEED5C" w14:textId="77777777" w:rsidR="00FE471F" w:rsidRDefault="00FE471F" w:rsidP="00FE471F">
            <w:pPr>
              <w:rPr>
                <w:color w:val="FF0000"/>
              </w:rPr>
            </w:pPr>
          </w:p>
          <w:p w14:paraId="097F61F4" w14:textId="77777777" w:rsidR="00FE471F" w:rsidRDefault="00FE471F" w:rsidP="00FE471F">
            <w:pPr>
              <w:rPr>
                <w:color w:val="FF0000"/>
              </w:rPr>
            </w:pPr>
          </w:p>
          <w:p w14:paraId="7C8D130D" w14:textId="77777777" w:rsidR="00FE471F" w:rsidRDefault="00FE471F" w:rsidP="00FE471F"/>
          <w:p w14:paraId="20F25900" w14:textId="59C39A0E" w:rsidR="005E5653" w:rsidRDefault="005E5653" w:rsidP="002D39C8">
            <w:pPr>
              <w:rPr>
                <w:rFonts w:ascii="Calibri" w:eastAsia="Calibri" w:hAnsi="Calibri" w:cs="Calibri"/>
                <w:b/>
                <w:bCs/>
                <w:u w:val="single"/>
              </w:rPr>
            </w:pPr>
          </w:p>
        </w:tc>
        <w:tc>
          <w:tcPr>
            <w:tcW w:w="2268" w:type="dxa"/>
          </w:tcPr>
          <w:p w14:paraId="7244CECD" w14:textId="22998E73" w:rsidR="005E5653" w:rsidRDefault="28A9DCA1" w:rsidP="005E5653">
            <w:r>
              <w:t>NEA Themes released by AQA. NEA starts.</w:t>
            </w:r>
          </w:p>
          <w:p w14:paraId="20339472" w14:textId="5299FA6E" w:rsidR="005E5653" w:rsidRDefault="005E5653" w:rsidP="7AD56F7D"/>
          <w:p w14:paraId="0C3E2362" w14:textId="77777777" w:rsidR="00FE471F" w:rsidRDefault="00FE471F" w:rsidP="00FE471F">
            <w:pPr>
              <w:rPr>
                <w:color w:val="FF0000"/>
              </w:rPr>
            </w:pPr>
          </w:p>
          <w:p w14:paraId="46E02312" w14:textId="77777777" w:rsidR="00FE471F" w:rsidRDefault="00FE471F" w:rsidP="00FE471F">
            <w:pPr>
              <w:jc w:val="center"/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</w:pPr>
            <w:r w:rsidRPr="1489206B"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  <w:t>Unit 5D PG Online-Polymers</w:t>
            </w:r>
          </w:p>
          <w:p w14:paraId="1FAE336C" w14:textId="77777777" w:rsidR="00FE471F" w:rsidRDefault="00FE471F" w:rsidP="00FE471F">
            <w:pPr>
              <w:jc w:val="center"/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</w:pPr>
          </w:p>
          <w:p w14:paraId="78F76D74" w14:textId="77777777" w:rsidR="00FE471F" w:rsidRDefault="00FE471F" w:rsidP="00FE471F">
            <w:pPr>
              <w:jc w:val="center"/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</w:pPr>
            <w:r w:rsidRPr="1489206B"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  <w:t>Unit 5D 1.1-Sources, Origins and Properties</w:t>
            </w:r>
          </w:p>
          <w:p w14:paraId="472EF653" w14:textId="77777777" w:rsidR="00FE471F" w:rsidRDefault="00FE471F" w:rsidP="00FE471F">
            <w:pPr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</w:pPr>
          </w:p>
          <w:p w14:paraId="6FAC994E" w14:textId="77777777" w:rsidR="00FE471F" w:rsidRDefault="00FE471F" w:rsidP="00FE471F">
            <w:pPr>
              <w:jc w:val="center"/>
              <w:rPr>
                <w:rFonts w:ascii="Calibri" w:eastAsia="Calibri" w:hAnsi="Calibri" w:cs="Calibri"/>
                <w:b/>
                <w:bCs/>
                <w:u w:val="single"/>
              </w:rPr>
            </w:pPr>
            <w:r w:rsidRPr="1489206B"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  <w:t>Unit 5D 1.2-Working with Polymer</w:t>
            </w:r>
          </w:p>
          <w:p w14:paraId="4B82264B" w14:textId="77777777" w:rsidR="00FE471F" w:rsidRDefault="00FE471F" w:rsidP="00FE471F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</w:pPr>
            <w:r w:rsidRPr="1489206B"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  <w:t>Unit 5D 1.3- Manufacture and Finishing</w:t>
            </w:r>
          </w:p>
          <w:p w14:paraId="0898A28F" w14:textId="5D452142" w:rsidR="64EAC968" w:rsidRDefault="64EAC968" w:rsidP="64EAC968">
            <w:pPr>
              <w:rPr>
                <w:b/>
                <w:bCs/>
              </w:rPr>
            </w:pPr>
          </w:p>
          <w:p w14:paraId="5F377031" w14:textId="77777777" w:rsidR="002D39C8" w:rsidRDefault="002D39C8" w:rsidP="002D39C8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</w:pPr>
            <w:r w:rsidRPr="1489206B"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  <w:t>Unit 2 PG Online-Energy, Materials, Systems and Devices</w:t>
            </w:r>
          </w:p>
          <w:p w14:paraId="6CD7EE86" w14:textId="77777777" w:rsidR="002D39C8" w:rsidRDefault="002D39C8" w:rsidP="002D39C8">
            <w:pPr>
              <w:spacing w:line="257" w:lineRule="auto"/>
              <w:rPr>
                <w:rFonts w:ascii="Calibri" w:eastAsia="Calibri" w:hAnsi="Calibri" w:cs="Calibri"/>
                <w:b/>
                <w:bCs/>
                <w:color w:val="FF0000"/>
              </w:rPr>
            </w:pPr>
            <w:r w:rsidRPr="1489206B">
              <w:rPr>
                <w:rFonts w:ascii="Calibri" w:eastAsia="Calibri" w:hAnsi="Calibri" w:cs="Calibri"/>
                <w:b/>
                <w:bCs/>
                <w:color w:val="FF0000"/>
              </w:rPr>
              <w:t xml:space="preserve"> </w:t>
            </w:r>
          </w:p>
          <w:p w14:paraId="32E68C02" w14:textId="77777777" w:rsidR="002D39C8" w:rsidRDefault="002D39C8" w:rsidP="002D39C8">
            <w:pPr>
              <w:spacing w:line="257" w:lineRule="auto"/>
              <w:jc w:val="center"/>
            </w:pPr>
            <w:r w:rsidRPr="1489206B"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  <w:t>Unit 2- 2.1 Energy Generation</w:t>
            </w:r>
          </w:p>
          <w:p w14:paraId="5195EFFC" w14:textId="77777777" w:rsidR="002D39C8" w:rsidRDefault="002D39C8" w:rsidP="002D39C8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</w:pPr>
            <w:r w:rsidRPr="1489206B"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  <w:t>Unit 2- 2.2 Energy Storage</w:t>
            </w:r>
          </w:p>
          <w:p w14:paraId="0024666D" w14:textId="77777777" w:rsidR="002D39C8" w:rsidRDefault="002D39C8" w:rsidP="002D39C8">
            <w:pPr>
              <w:spacing w:line="257" w:lineRule="auto"/>
              <w:rPr>
                <w:rFonts w:ascii="Calibri" w:eastAsia="Calibri" w:hAnsi="Calibri" w:cs="Calibri"/>
                <w:b/>
                <w:bCs/>
                <w:color w:val="FF0000"/>
              </w:rPr>
            </w:pPr>
            <w:r w:rsidRPr="1489206B">
              <w:rPr>
                <w:rFonts w:ascii="Calibri" w:eastAsia="Calibri" w:hAnsi="Calibri" w:cs="Calibri"/>
                <w:b/>
                <w:bCs/>
                <w:color w:val="FF0000"/>
              </w:rPr>
              <w:t xml:space="preserve"> </w:t>
            </w:r>
          </w:p>
          <w:p w14:paraId="0F7A08D7" w14:textId="77777777" w:rsidR="002D39C8" w:rsidRDefault="002D39C8" w:rsidP="002D39C8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</w:pPr>
            <w:r w:rsidRPr="1489206B"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  <w:t>Unit 2- 2.3 Modern Materials</w:t>
            </w:r>
          </w:p>
          <w:p w14:paraId="57B1DE25" w14:textId="77777777" w:rsidR="002D39C8" w:rsidRDefault="002D39C8" w:rsidP="002D39C8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</w:pPr>
          </w:p>
          <w:p w14:paraId="5DA428EF" w14:textId="77777777" w:rsidR="002D39C8" w:rsidRDefault="002D39C8" w:rsidP="002D39C8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</w:pPr>
            <w:r w:rsidRPr="1489206B"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  <w:t>Unit 2- 2.4 Smart Materials</w:t>
            </w:r>
          </w:p>
          <w:p w14:paraId="7DC32FAA" w14:textId="77777777" w:rsidR="002D39C8" w:rsidRDefault="002D39C8" w:rsidP="002D39C8">
            <w:pPr>
              <w:spacing w:line="257" w:lineRule="auto"/>
              <w:rPr>
                <w:rFonts w:ascii="Calibri" w:eastAsia="Calibri" w:hAnsi="Calibri" w:cs="Calibri"/>
                <w:b/>
                <w:bCs/>
                <w:color w:val="FF0000"/>
              </w:rPr>
            </w:pPr>
            <w:r w:rsidRPr="1489206B">
              <w:rPr>
                <w:rFonts w:ascii="Calibri" w:eastAsia="Calibri" w:hAnsi="Calibri" w:cs="Calibri"/>
                <w:b/>
                <w:bCs/>
                <w:color w:val="FF0000"/>
              </w:rPr>
              <w:lastRenderedPageBreak/>
              <w:t xml:space="preserve"> </w:t>
            </w:r>
          </w:p>
          <w:p w14:paraId="0C4D06E8" w14:textId="28747AA9" w:rsidR="005E5653" w:rsidRDefault="005E5653" w:rsidP="002D39C8">
            <w:pPr>
              <w:spacing w:line="257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046" w:type="dxa"/>
            <w:gridSpan w:val="2"/>
          </w:tcPr>
          <w:p w14:paraId="19687FBD" w14:textId="3318836A" w:rsidR="005E5653" w:rsidRDefault="707A80FC" w:rsidP="005E5653">
            <w:r>
              <w:lastRenderedPageBreak/>
              <w:t>NEA</w:t>
            </w:r>
          </w:p>
          <w:p w14:paraId="648E3DAB" w14:textId="77777777" w:rsidR="002D39C8" w:rsidRDefault="002D39C8" w:rsidP="002D39C8">
            <w:pPr>
              <w:rPr>
                <w:b/>
                <w:bCs/>
              </w:rPr>
            </w:pPr>
            <w:r w:rsidRPr="64EAC968">
              <w:rPr>
                <w:b/>
                <w:bCs/>
              </w:rPr>
              <w:t>Begin NEA.</w:t>
            </w:r>
          </w:p>
          <w:p w14:paraId="3FE0B518" w14:textId="77777777" w:rsidR="002D39C8" w:rsidRDefault="002D39C8" w:rsidP="002D39C8">
            <w:pPr>
              <w:rPr>
                <w:b/>
                <w:bCs/>
              </w:rPr>
            </w:pPr>
            <w:r w:rsidRPr="64EAC968">
              <w:rPr>
                <w:b/>
                <w:bCs/>
              </w:rPr>
              <w:t>Mind mapping of initial ideas.</w:t>
            </w:r>
          </w:p>
          <w:p w14:paraId="2A9029BE" w14:textId="77777777" w:rsidR="002D39C8" w:rsidRDefault="002D39C8" w:rsidP="002D39C8"/>
          <w:p w14:paraId="779E378F" w14:textId="77777777" w:rsidR="002D39C8" w:rsidRDefault="002D39C8" w:rsidP="002D39C8">
            <w:pPr>
              <w:rPr>
                <w:b/>
                <w:bCs/>
              </w:rPr>
            </w:pPr>
            <w:r w:rsidRPr="64EAC968">
              <w:rPr>
                <w:b/>
                <w:bCs/>
              </w:rPr>
              <w:t>NEA</w:t>
            </w:r>
          </w:p>
          <w:p w14:paraId="0BC66B7A" w14:textId="77777777" w:rsidR="002D39C8" w:rsidRDefault="002D39C8" w:rsidP="002D39C8">
            <w:pPr>
              <w:rPr>
                <w:b/>
                <w:bCs/>
              </w:rPr>
            </w:pPr>
            <w:r w:rsidRPr="64EAC968">
              <w:rPr>
                <w:b/>
                <w:bCs/>
              </w:rPr>
              <w:t>A01 - Identifying and investigating design possibilities</w:t>
            </w:r>
          </w:p>
          <w:p w14:paraId="346E65B4" w14:textId="46118D62" w:rsidR="005E5653" w:rsidRDefault="005E5653" w:rsidP="7AD56F7D">
            <w:pPr>
              <w:rPr>
                <w:b/>
                <w:bCs/>
              </w:rPr>
            </w:pPr>
          </w:p>
          <w:p w14:paraId="62FEF845" w14:textId="77777777" w:rsidR="002D39C8" w:rsidRDefault="002D39C8" w:rsidP="002D39C8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</w:pPr>
            <w:r w:rsidRPr="1489206B"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  <w:t>Unit 2- 2.5 Composite Materials and Technical Textiles</w:t>
            </w:r>
          </w:p>
          <w:p w14:paraId="6A8754F7" w14:textId="77777777" w:rsidR="002D39C8" w:rsidRDefault="002D39C8" w:rsidP="002D39C8">
            <w:pPr>
              <w:spacing w:line="257" w:lineRule="auto"/>
              <w:rPr>
                <w:rFonts w:ascii="Calibri" w:eastAsia="Calibri" w:hAnsi="Calibri" w:cs="Calibri"/>
                <w:b/>
                <w:bCs/>
                <w:color w:val="FF0000"/>
              </w:rPr>
            </w:pPr>
            <w:r w:rsidRPr="1489206B">
              <w:rPr>
                <w:rFonts w:ascii="Calibri" w:eastAsia="Calibri" w:hAnsi="Calibri" w:cs="Calibri"/>
                <w:b/>
                <w:bCs/>
                <w:color w:val="FF0000"/>
              </w:rPr>
              <w:t xml:space="preserve"> </w:t>
            </w:r>
          </w:p>
          <w:p w14:paraId="64D38921" w14:textId="77777777" w:rsidR="002D39C8" w:rsidRDefault="002D39C8" w:rsidP="002D39C8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</w:pPr>
            <w:r w:rsidRPr="1489206B"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  <w:t>Unit 2- 2.6 Systems approach to designing</w:t>
            </w:r>
          </w:p>
          <w:p w14:paraId="2240AB6E" w14:textId="77777777" w:rsidR="002D39C8" w:rsidRDefault="002D39C8" w:rsidP="002D39C8">
            <w:pPr>
              <w:spacing w:line="257" w:lineRule="auto"/>
            </w:pPr>
            <w:r w:rsidRPr="1489206B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25FD58C7" w14:textId="77777777" w:rsidR="002D39C8" w:rsidRDefault="002D39C8" w:rsidP="002D39C8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</w:pPr>
            <w:r w:rsidRPr="1489206B"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  <w:t>Unit 2- 2.7 Electronics systems processing</w:t>
            </w:r>
          </w:p>
          <w:p w14:paraId="03439E84" w14:textId="77777777" w:rsidR="002D39C8" w:rsidRDefault="002D39C8" w:rsidP="002D39C8">
            <w:pPr>
              <w:spacing w:line="257" w:lineRule="auto"/>
              <w:rPr>
                <w:rFonts w:ascii="Calibri" w:eastAsia="Calibri" w:hAnsi="Calibri" w:cs="Calibri"/>
                <w:b/>
                <w:bCs/>
                <w:color w:val="FF0000"/>
              </w:rPr>
            </w:pPr>
            <w:r w:rsidRPr="1489206B">
              <w:rPr>
                <w:rFonts w:ascii="Calibri" w:eastAsia="Calibri" w:hAnsi="Calibri" w:cs="Calibri"/>
                <w:b/>
                <w:bCs/>
                <w:color w:val="FF0000"/>
              </w:rPr>
              <w:t xml:space="preserve"> </w:t>
            </w:r>
          </w:p>
          <w:p w14:paraId="5424E7B9" w14:textId="77777777" w:rsidR="002D39C8" w:rsidRDefault="002D39C8" w:rsidP="002D39C8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</w:pPr>
            <w:r w:rsidRPr="1489206B"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  <w:t>Unit 2- 2.8 Mechanical Devices</w:t>
            </w:r>
          </w:p>
          <w:p w14:paraId="60D09656" w14:textId="03A8C636" w:rsidR="005E5653" w:rsidRDefault="005E5653" w:rsidP="7AD56F7D">
            <w:pPr>
              <w:rPr>
                <w:b/>
                <w:bCs/>
              </w:rPr>
            </w:pPr>
          </w:p>
          <w:p w14:paraId="161E1006" w14:textId="1B98B9D8" w:rsidR="005E5653" w:rsidRDefault="005E5653" w:rsidP="7AD56F7D">
            <w:pPr>
              <w:rPr>
                <w:b/>
                <w:bCs/>
              </w:rPr>
            </w:pPr>
          </w:p>
          <w:p w14:paraId="46A3AAAB" w14:textId="08A3BE87" w:rsidR="005E5653" w:rsidRDefault="005E5653" w:rsidP="7AD56F7D">
            <w:pPr>
              <w:rPr>
                <w:b/>
                <w:bCs/>
              </w:rPr>
            </w:pPr>
          </w:p>
          <w:p w14:paraId="020EA4B6" w14:textId="008A8393" w:rsidR="005E5653" w:rsidRDefault="005E5653" w:rsidP="7AD56F7D">
            <w:pPr>
              <w:rPr>
                <w:b/>
                <w:bCs/>
              </w:rPr>
            </w:pPr>
          </w:p>
        </w:tc>
      </w:tr>
      <w:tr w:rsidR="00701D1E" w14:paraId="0F9E7248" w14:textId="77777777" w:rsidTr="00854CF4">
        <w:trPr>
          <w:cantSplit/>
          <w:trHeight w:val="1134"/>
        </w:trPr>
        <w:tc>
          <w:tcPr>
            <w:tcW w:w="988" w:type="dxa"/>
            <w:shd w:val="clear" w:color="auto" w:fill="9CC2E5" w:themeFill="accent1" w:themeFillTint="99"/>
            <w:textDirection w:val="btLr"/>
          </w:tcPr>
          <w:p w14:paraId="785A1CCE" w14:textId="6988FA7C" w:rsidR="00701D1E" w:rsidRDefault="00701D1E" w:rsidP="005E5653">
            <w:pPr>
              <w:ind w:left="113" w:right="113"/>
              <w:jc w:val="center"/>
            </w:pPr>
            <w:r>
              <w:t>Year 11</w:t>
            </w:r>
            <w:r>
              <w:br/>
              <w:t>Textiles</w:t>
            </w:r>
          </w:p>
        </w:tc>
        <w:tc>
          <w:tcPr>
            <w:tcW w:w="4110" w:type="dxa"/>
            <w:gridSpan w:val="2"/>
          </w:tcPr>
          <w:p w14:paraId="2660AE90" w14:textId="77777777" w:rsidR="00701D1E" w:rsidRPr="00701D1E" w:rsidRDefault="00701D1E" w:rsidP="00701D1E">
            <w:pPr>
              <w:rPr>
                <w:b/>
                <w:u w:val="single"/>
              </w:rPr>
            </w:pPr>
            <w:r w:rsidRPr="00701D1E">
              <w:rPr>
                <w:b/>
                <w:u w:val="single"/>
              </w:rPr>
              <w:t xml:space="preserve">Component 1 Personal project 60% of GCSE (Continued work from year 10) </w:t>
            </w:r>
          </w:p>
          <w:p w14:paraId="0B4DEB2F" w14:textId="16AB1B9F" w:rsidR="00701D1E" w:rsidRDefault="00CD4BAB" w:rsidP="00701D1E">
            <w:r>
              <w:rPr>
                <w:b/>
              </w:rPr>
              <w:t xml:space="preserve">AO1: </w:t>
            </w:r>
            <w:r w:rsidRPr="00CD4BAB">
              <w:t>Students will gather primary and secondary imagery to further develop their concept, looking at another artist if necessary.</w:t>
            </w:r>
            <w:r>
              <w:rPr>
                <w:b/>
              </w:rPr>
              <w:br/>
            </w:r>
            <w:r w:rsidR="00701D1E" w:rsidRPr="003969C7">
              <w:rPr>
                <w:b/>
              </w:rPr>
              <w:t>A02:</w:t>
            </w:r>
            <w:r w:rsidR="00701D1E">
              <w:t xml:space="preserve"> Students will continue to explore their theme using different media and techniques inspired by their artist and concept. </w:t>
            </w:r>
          </w:p>
          <w:p w14:paraId="097BA9CF" w14:textId="4C3B716A" w:rsidR="00701D1E" w:rsidRPr="00701D1E" w:rsidRDefault="00701D1E" w:rsidP="00701D1E">
            <w:pPr>
              <w:rPr>
                <w:b/>
              </w:rPr>
            </w:pPr>
            <w:r w:rsidRPr="003969C7">
              <w:rPr>
                <w:b/>
              </w:rPr>
              <w:t>AO3:</w:t>
            </w:r>
            <w:r>
              <w:t xml:space="preserve"> Students will evaluate and improve on their concept as work progresses. </w:t>
            </w:r>
            <w:r w:rsidRPr="00701D1E">
              <w:t>Students will create at least 2 design ideas,</w:t>
            </w:r>
            <w:r w:rsidR="00CD4BAB">
              <w:t xml:space="preserve"> and a final design in the lead up to the</w:t>
            </w:r>
            <w:r w:rsidRPr="00701D1E">
              <w:t xml:space="preserve"> mock exam in order to experiment, develop and refine their ideas further.</w:t>
            </w:r>
            <w:r w:rsidRPr="00701D1E">
              <w:rPr>
                <w:b/>
              </w:rPr>
              <w:t xml:space="preserve">  </w:t>
            </w:r>
            <w:r w:rsidR="00CD4BAB">
              <w:rPr>
                <w:b/>
              </w:rPr>
              <w:br/>
            </w:r>
          </w:p>
          <w:p w14:paraId="2D6CCFE9" w14:textId="77777777" w:rsidR="00701D1E" w:rsidRDefault="00CD4BAB" w:rsidP="00CD4BAB">
            <w:r>
              <w:rPr>
                <w:b/>
                <w:i/>
              </w:rPr>
              <w:t xml:space="preserve">10 HR </w:t>
            </w:r>
            <w:r w:rsidR="00701D1E">
              <w:rPr>
                <w:b/>
                <w:i/>
              </w:rPr>
              <w:t xml:space="preserve">MOCK EXAM </w:t>
            </w:r>
            <w:r w:rsidR="00701D1E" w:rsidRPr="00701D1E">
              <w:rPr>
                <w:b/>
                <w:i/>
              </w:rPr>
              <w:t>AO4</w:t>
            </w:r>
            <w:r w:rsidR="00701D1E">
              <w:rPr>
                <w:b/>
                <w:i/>
              </w:rPr>
              <w:t>:</w:t>
            </w:r>
            <w:r w:rsidR="00701D1E">
              <w:rPr>
                <w:b/>
              </w:rPr>
              <w:t xml:space="preserve"> </w:t>
            </w:r>
            <w:r w:rsidR="00701D1E" w:rsidRPr="00701D1E">
              <w:t xml:space="preserve">Students will create a personal and meaningful </w:t>
            </w:r>
            <w:r>
              <w:t>final outcome</w:t>
            </w:r>
            <w:r w:rsidR="00701D1E" w:rsidRPr="00701D1E">
              <w:t>. Students will have the skills to develop an idea from their previous sampling.</w:t>
            </w:r>
          </w:p>
          <w:p w14:paraId="1299C43A" w14:textId="4E9F3184" w:rsidR="00CD4BAB" w:rsidRDefault="00CD4BAB" w:rsidP="00CD4BAB">
            <w:r w:rsidRPr="00CD4BAB">
              <w:rPr>
                <w:b/>
              </w:rPr>
              <w:t>AO2/AO3:</w:t>
            </w:r>
            <w:r>
              <w:t xml:space="preserve"> </w:t>
            </w:r>
            <w:r w:rsidRPr="00CD4BAB">
              <w:t>Students will further refine their final outcome in response to feedback</w:t>
            </w:r>
            <w:r>
              <w:t>.</w:t>
            </w:r>
          </w:p>
        </w:tc>
        <w:tc>
          <w:tcPr>
            <w:tcW w:w="4536" w:type="dxa"/>
            <w:gridSpan w:val="2"/>
          </w:tcPr>
          <w:p w14:paraId="535C6FAE" w14:textId="4467459A" w:rsidR="00CD4BAB" w:rsidRPr="00CD4BAB" w:rsidRDefault="00CD4BAB" w:rsidP="00CD4BAB">
            <w:pPr>
              <w:rPr>
                <w:b/>
                <w:u w:val="single"/>
              </w:rPr>
            </w:pPr>
            <w:r w:rsidRPr="00CD4BAB">
              <w:rPr>
                <w:b/>
                <w:u w:val="single"/>
              </w:rPr>
              <w:t>C</w:t>
            </w:r>
            <w:r>
              <w:rPr>
                <w:b/>
                <w:u w:val="single"/>
              </w:rPr>
              <w:t xml:space="preserve">omponent 2 Externally Set exam </w:t>
            </w:r>
            <w:r w:rsidRPr="00CD4BAB">
              <w:rPr>
                <w:b/>
                <w:u w:val="single"/>
              </w:rPr>
              <w:t xml:space="preserve">40% of GCSE </w:t>
            </w:r>
          </w:p>
          <w:p w14:paraId="4598B9D9" w14:textId="0DF4BCC2" w:rsidR="00CD4BAB" w:rsidRDefault="00CD4BAB" w:rsidP="00CD4BAB">
            <w:r w:rsidRPr="7AD56F7D">
              <w:rPr>
                <w:b/>
                <w:bCs/>
              </w:rPr>
              <w:t>AO1:</w:t>
            </w:r>
            <w:r>
              <w:t xml:space="preserve"> Students will identify a concept based on the exam paper, thoroughly researching and developing this through mind mapping and mood</w:t>
            </w:r>
            <w:r w:rsidR="396BE81B">
              <w:t xml:space="preserve"> </w:t>
            </w:r>
            <w:r>
              <w:t xml:space="preserve">boards. Appropriate artists will be researched to enhance the chosen theme. </w:t>
            </w:r>
          </w:p>
          <w:p w14:paraId="2E1118B4" w14:textId="0893DB09" w:rsidR="00CD4BAB" w:rsidRDefault="00CD4BAB" w:rsidP="00CD4BAB">
            <w:r w:rsidRPr="00CD4BAB">
              <w:rPr>
                <w:b/>
              </w:rPr>
              <w:t>A02:</w:t>
            </w:r>
            <w:r>
              <w:t xml:space="preserve"> Students will create samples and experiment with a range of media inspired by their chosen artists. This will allow them to understand the artist style and develop a further handling of media and techniques.  </w:t>
            </w:r>
          </w:p>
          <w:p w14:paraId="0F1E861D" w14:textId="06EC3099" w:rsidR="00CD4BAB" w:rsidRDefault="00CD4BAB" w:rsidP="00CD4BAB">
            <w:r w:rsidRPr="00CD4BAB">
              <w:rPr>
                <w:b/>
              </w:rPr>
              <w:t>AO3:</w:t>
            </w:r>
            <w:r>
              <w:t xml:space="preserve"> Expression of ideas through observational drawing and annotation. Students will perform critical analyses of artist work and evaluate and improve their own sampling as work progresses. </w:t>
            </w:r>
          </w:p>
          <w:p w14:paraId="1A7496E0" w14:textId="77777777" w:rsidR="00CD4BAB" w:rsidRDefault="00CD4BAB" w:rsidP="00CD4BAB"/>
          <w:p w14:paraId="3461D779" w14:textId="77777777" w:rsidR="00701D1E" w:rsidRDefault="00701D1E" w:rsidP="002363DC"/>
        </w:tc>
        <w:tc>
          <w:tcPr>
            <w:tcW w:w="2518" w:type="dxa"/>
            <w:gridSpan w:val="2"/>
          </w:tcPr>
          <w:p w14:paraId="337BFAB8" w14:textId="0E806930" w:rsidR="00CD4BAB" w:rsidRDefault="00CD4BAB" w:rsidP="00CD4BAB">
            <w:r w:rsidRPr="002363DC">
              <w:rPr>
                <w:b/>
              </w:rPr>
              <w:t>A03</w:t>
            </w:r>
            <w:r w:rsidR="002363DC">
              <w:t>:</w:t>
            </w:r>
            <w:r>
              <w:t xml:space="preserve"> Students will create 2 design ideas and a final d</w:t>
            </w:r>
            <w:r w:rsidR="002363DC">
              <w:t>esign in the lead up to the final</w:t>
            </w:r>
            <w:r>
              <w:t xml:space="preserve"> exam in order to experiment, develop and refine their ideas further. </w:t>
            </w:r>
          </w:p>
          <w:p w14:paraId="364E26C8" w14:textId="6F5012D4" w:rsidR="00CD4BAB" w:rsidRDefault="00CD4BAB" w:rsidP="00CD4BAB">
            <w:r w:rsidRPr="002363DC">
              <w:rPr>
                <w:b/>
              </w:rPr>
              <w:t>A04</w:t>
            </w:r>
            <w:r w:rsidR="002363DC">
              <w:t>:</w:t>
            </w:r>
            <w:r>
              <w:t xml:space="preserve"> Students will create a personal and meaningful response through a final outcome. </w:t>
            </w:r>
          </w:p>
          <w:p w14:paraId="0D4F50AB" w14:textId="77777777" w:rsidR="002363DC" w:rsidRDefault="00CD4BAB" w:rsidP="00CD4BAB">
            <w:r>
              <w:t xml:space="preserve">Students will have the skills to develop an idea from their previous sampling.            </w:t>
            </w:r>
          </w:p>
          <w:p w14:paraId="2BCAEB35" w14:textId="77777777" w:rsidR="002363DC" w:rsidRDefault="002363DC" w:rsidP="00CD4BAB"/>
          <w:p w14:paraId="59DB63C3" w14:textId="0BBFCECD" w:rsidR="00701D1E" w:rsidRPr="002363DC" w:rsidRDefault="002363DC" w:rsidP="1B17B21A">
            <w:pPr>
              <w:rPr>
                <w:b/>
                <w:bCs/>
              </w:rPr>
            </w:pPr>
            <w:r w:rsidRPr="1B17B21A">
              <w:rPr>
                <w:b/>
                <w:bCs/>
              </w:rPr>
              <w:t xml:space="preserve">10 HOUR FINAL EXAM: AO4 </w:t>
            </w:r>
            <w:r>
              <w:br/>
            </w:r>
          </w:p>
          <w:p w14:paraId="3CF2D8B6" w14:textId="341E33B0" w:rsidR="00701D1E" w:rsidRPr="002363DC" w:rsidRDefault="00CD4BAB" w:rsidP="1B17B21A">
            <w:pPr>
              <w:rPr>
                <w:b/>
                <w:bCs/>
              </w:rPr>
            </w:pPr>
            <w:r w:rsidRPr="1B17B21A">
              <w:rPr>
                <w:b/>
                <w:bCs/>
              </w:rPr>
              <w:t>All work handed in for moderation</w:t>
            </w:r>
          </w:p>
        </w:tc>
        <w:tc>
          <w:tcPr>
            <w:tcW w:w="1796" w:type="dxa"/>
            <w:shd w:val="clear" w:color="auto" w:fill="D9D9D9" w:themeFill="background1" w:themeFillShade="D9"/>
          </w:tcPr>
          <w:p w14:paraId="0FB78278" w14:textId="77777777" w:rsidR="00701D1E" w:rsidRDefault="00701D1E" w:rsidP="005E5653"/>
        </w:tc>
      </w:tr>
      <w:tr w:rsidR="005E5653" w14:paraId="21FF91D2" w14:textId="77777777" w:rsidTr="00854CF4">
        <w:trPr>
          <w:cantSplit/>
          <w:trHeight w:val="1134"/>
        </w:trPr>
        <w:tc>
          <w:tcPr>
            <w:tcW w:w="988" w:type="dxa"/>
            <w:shd w:val="clear" w:color="auto" w:fill="9CC2E5" w:themeFill="accent1" w:themeFillTint="99"/>
            <w:textDirection w:val="btLr"/>
          </w:tcPr>
          <w:p w14:paraId="21B3FE1B" w14:textId="143A6EA0" w:rsidR="005E5653" w:rsidRDefault="002363DC" w:rsidP="005E5653">
            <w:pPr>
              <w:ind w:left="113" w:right="113"/>
              <w:jc w:val="center"/>
            </w:pPr>
            <w:r>
              <w:lastRenderedPageBreak/>
              <w:t>Year 11</w:t>
            </w:r>
            <w:r w:rsidR="6299D0B6">
              <w:t>DT</w:t>
            </w:r>
          </w:p>
        </w:tc>
        <w:tc>
          <w:tcPr>
            <w:tcW w:w="1984" w:type="dxa"/>
          </w:tcPr>
          <w:p w14:paraId="55B3630D" w14:textId="77777777" w:rsidR="002D39C8" w:rsidRDefault="002D39C8" w:rsidP="002D39C8">
            <w:pPr>
              <w:rPr>
                <w:b/>
                <w:bCs/>
              </w:rPr>
            </w:pPr>
            <w:r w:rsidRPr="64EAC968">
              <w:rPr>
                <w:b/>
                <w:bCs/>
              </w:rPr>
              <w:t>NEA</w:t>
            </w:r>
          </w:p>
          <w:p w14:paraId="5DEBD0F9" w14:textId="77777777" w:rsidR="002D39C8" w:rsidRDefault="002D39C8" w:rsidP="002D39C8">
            <w:pPr>
              <w:rPr>
                <w:b/>
                <w:bCs/>
              </w:rPr>
            </w:pPr>
            <w:r w:rsidRPr="64EAC968">
              <w:rPr>
                <w:b/>
                <w:bCs/>
              </w:rPr>
              <w:t>A01 - Producing a design brief and specification</w:t>
            </w:r>
          </w:p>
          <w:p w14:paraId="4A2354FA" w14:textId="0FA16972" w:rsidR="00FE471F" w:rsidRDefault="00FE471F" w:rsidP="002D39C8">
            <w:pPr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</w:pPr>
            <w:r w:rsidRPr="1489206B"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  <w:t>Unit 6 PG Online-Designing Principles</w:t>
            </w:r>
          </w:p>
          <w:p w14:paraId="487FE13F" w14:textId="77777777" w:rsidR="00FE471F" w:rsidRDefault="00FE471F" w:rsidP="00FE471F">
            <w:pPr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</w:pPr>
          </w:p>
          <w:p w14:paraId="6CF11356" w14:textId="77777777" w:rsidR="00FE471F" w:rsidRDefault="00FE471F" w:rsidP="00FE471F">
            <w:pPr>
              <w:jc w:val="center"/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</w:pPr>
            <w:r w:rsidRPr="1489206B"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  <w:t>Unit 6 1.1-Investigation, Primary and Secondary Data</w:t>
            </w:r>
          </w:p>
          <w:p w14:paraId="777FC832" w14:textId="77777777" w:rsidR="00FE471F" w:rsidRDefault="00FE471F" w:rsidP="00FE471F">
            <w:pPr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</w:pPr>
          </w:p>
          <w:p w14:paraId="7C300D0A" w14:textId="77777777" w:rsidR="00FE471F" w:rsidRDefault="00FE471F" w:rsidP="00FE471F">
            <w:pPr>
              <w:jc w:val="center"/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</w:pPr>
            <w:r w:rsidRPr="1489206B"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  <w:t>Unit 6 1.2-Work of Other</w:t>
            </w:r>
          </w:p>
          <w:p w14:paraId="5A71219B" w14:textId="77777777" w:rsidR="00FE471F" w:rsidRDefault="00FE471F" w:rsidP="00FE471F">
            <w:pPr>
              <w:jc w:val="center"/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</w:pPr>
            <w:r w:rsidRPr="1489206B"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  <w:t>Unit 6 1.3-Design Strategies</w:t>
            </w:r>
          </w:p>
          <w:p w14:paraId="41232395" w14:textId="77777777" w:rsidR="00FE471F" w:rsidRDefault="00FE471F" w:rsidP="00FE471F">
            <w:pPr>
              <w:rPr>
                <w:b/>
                <w:bCs/>
                <w:color w:val="FF0000"/>
              </w:rPr>
            </w:pPr>
          </w:p>
          <w:p w14:paraId="5A176BD4" w14:textId="05F47E64" w:rsidR="00FE471F" w:rsidRPr="002D39C8" w:rsidRDefault="00FE471F" w:rsidP="002D39C8">
            <w:pPr>
              <w:jc w:val="center"/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</w:pPr>
            <w:r w:rsidRPr="1489206B">
              <w:rPr>
                <w:rFonts w:ascii="Calibri" w:eastAsia="Calibri" w:hAnsi="Calibri" w:cs="Calibri"/>
                <w:b/>
                <w:bCs/>
                <w:color w:val="FF0000"/>
                <w:u w:val="single"/>
              </w:rPr>
              <w:t>Unit 6 1.4-Communication of design ideas</w:t>
            </w:r>
          </w:p>
          <w:p w14:paraId="6B1B358A" w14:textId="74CBD124" w:rsidR="39B7D10C" w:rsidRDefault="39B7D10C" w:rsidP="64EAC968">
            <w:pPr>
              <w:rPr>
                <w:b/>
                <w:bCs/>
              </w:rPr>
            </w:pPr>
            <w:r w:rsidRPr="64EAC968">
              <w:rPr>
                <w:b/>
                <w:bCs/>
              </w:rPr>
              <w:t xml:space="preserve">NEA </w:t>
            </w:r>
          </w:p>
          <w:p w14:paraId="260003D0" w14:textId="003B06AD" w:rsidR="39B7D10C" w:rsidRDefault="39B7D10C" w:rsidP="64EAC968">
            <w:pPr>
              <w:rPr>
                <w:b/>
                <w:bCs/>
              </w:rPr>
            </w:pPr>
            <w:r w:rsidRPr="64EAC968">
              <w:rPr>
                <w:b/>
                <w:bCs/>
              </w:rPr>
              <w:t>A02 - Development of design proposal(s)</w:t>
            </w:r>
          </w:p>
          <w:p w14:paraId="1E0ABCE4" w14:textId="12360721" w:rsidR="64EAC968" w:rsidRDefault="64EAC968" w:rsidP="64EAC968">
            <w:pPr>
              <w:rPr>
                <w:b/>
                <w:bCs/>
              </w:rPr>
            </w:pPr>
          </w:p>
          <w:p w14:paraId="069E2D05" w14:textId="1CFF78D2" w:rsidR="005E5653" w:rsidRDefault="09181896" w:rsidP="64EAC968">
            <w:r>
              <w:t>Using research</w:t>
            </w:r>
            <w:r w:rsidR="5A6C8ED1">
              <w:t>,</w:t>
            </w:r>
            <w:r>
              <w:t xml:space="preserve"> work through creating</w:t>
            </w:r>
            <w:r w:rsidR="1C1F089D">
              <w:t xml:space="preserve"> creative and appropriate ini</w:t>
            </w:r>
            <w:r w:rsidR="57322712">
              <w:t>tial</w:t>
            </w:r>
            <w:r w:rsidR="1C1F089D">
              <w:t xml:space="preserve"> design</w:t>
            </w:r>
            <w:r w:rsidR="25C86A39">
              <w:t xml:space="preserve">s. </w:t>
            </w:r>
            <w:r w:rsidR="25C86A39">
              <w:lastRenderedPageBreak/>
              <w:t>Making sure the ideas meet specific</w:t>
            </w:r>
            <w:r w:rsidR="57B65934">
              <w:t>ation.</w:t>
            </w:r>
          </w:p>
          <w:p w14:paraId="3ED2B224" w14:textId="4FB026D0" w:rsidR="005E5653" w:rsidRDefault="005E5653" w:rsidP="7AD56F7D">
            <w:pPr>
              <w:rPr>
                <w:b/>
                <w:bCs/>
              </w:rPr>
            </w:pPr>
          </w:p>
          <w:p w14:paraId="2BA1E11B" w14:textId="48684234" w:rsidR="005E5653" w:rsidRDefault="005E5653" w:rsidP="7AD56F7D">
            <w:pPr>
              <w:rPr>
                <w:b/>
                <w:bCs/>
              </w:rPr>
            </w:pPr>
          </w:p>
          <w:p w14:paraId="11281F36" w14:textId="2C2F3767" w:rsidR="005E5653" w:rsidRDefault="005E5653" w:rsidP="7AD56F7D"/>
        </w:tc>
        <w:tc>
          <w:tcPr>
            <w:tcW w:w="2126" w:type="dxa"/>
          </w:tcPr>
          <w:p w14:paraId="2E5F1498" w14:textId="551EA9EA" w:rsidR="005E5653" w:rsidRDefault="7F074DB6" w:rsidP="005E5653">
            <w:r>
              <w:lastRenderedPageBreak/>
              <w:t>NEA</w:t>
            </w:r>
          </w:p>
          <w:p w14:paraId="77D1EF83" w14:textId="62880740" w:rsidR="005E5653" w:rsidRDefault="005E5653" w:rsidP="72AC4345"/>
          <w:p w14:paraId="163C4B3E" w14:textId="03855999" w:rsidR="29C5A5FD" w:rsidRDefault="29C5A5FD" w:rsidP="64EAC968">
            <w:pPr>
              <w:rPr>
                <w:b/>
                <w:bCs/>
              </w:rPr>
            </w:pPr>
            <w:r w:rsidRPr="64EAC968">
              <w:rPr>
                <w:b/>
                <w:bCs/>
              </w:rPr>
              <w:t xml:space="preserve">NEA </w:t>
            </w:r>
          </w:p>
          <w:p w14:paraId="19A3C4FA" w14:textId="681D25D6" w:rsidR="29C5A5FD" w:rsidRDefault="29C5A5FD" w:rsidP="64EAC968">
            <w:pPr>
              <w:rPr>
                <w:b/>
                <w:bCs/>
              </w:rPr>
            </w:pPr>
            <w:r w:rsidRPr="64EAC968">
              <w:rPr>
                <w:b/>
                <w:bCs/>
              </w:rPr>
              <w:t>A02 - Development of design</w:t>
            </w:r>
            <w:r w:rsidR="75297EDC" w:rsidRPr="64EAC968">
              <w:rPr>
                <w:b/>
                <w:bCs/>
              </w:rPr>
              <w:t xml:space="preserve"> </w:t>
            </w:r>
            <w:r w:rsidRPr="64EAC968">
              <w:rPr>
                <w:b/>
                <w:bCs/>
              </w:rPr>
              <w:t>proposal(s)</w:t>
            </w:r>
          </w:p>
          <w:p w14:paraId="6450A72F" w14:textId="4A9EEFA2" w:rsidR="7273493F" w:rsidRDefault="7273493F" w:rsidP="64EAC968">
            <w:r>
              <w:t>Work through building prototype models and expanding on design development looking into a variety of possibilities.</w:t>
            </w:r>
          </w:p>
          <w:p w14:paraId="4DEDB13C" w14:textId="15F6C36A" w:rsidR="64EAC968" w:rsidRDefault="64EAC968" w:rsidP="64EAC968">
            <w:pPr>
              <w:rPr>
                <w:b/>
                <w:bCs/>
              </w:rPr>
            </w:pPr>
          </w:p>
          <w:p w14:paraId="4B422672" w14:textId="3E3B9608" w:rsidR="005E5653" w:rsidRPr="00F604A0" w:rsidRDefault="00F604A0" w:rsidP="72AC4345">
            <w:pPr>
              <w:rPr>
                <w:b/>
                <w:u w:val="single"/>
              </w:rPr>
            </w:pPr>
            <w:r w:rsidRPr="00F604A0">
              <w:rPr>
                <w:b/>
                <w:color w:val="FF0000"/>
                <w:u w:val="single"/>
              </w:rPr>
              <w:t>Unit 7 PG Online – Making Principles</w:t>
            </w:r>
          </w:p>
        </w:tc>
        <w:tc>
          <w:tcPr>
            <w:tcW w:w="2268" w:type="dxa"/>
          </w:tcPr>
          <w:p w14:paraId="7F2F01F1" w14:textId="551EA9EA" w:rsidR="005E5653" w:rsidRDefault="7F074DB6" w:rsidP="005E5653">
            <w:r>
              <w:t>NEA</w:t>
            </w:r>
          </w:p>
          <w:p w14:paraId="7F10F0E6" w14:textId="3C2ED039" w:rsidR="005E5653" w:rsidRDefault="005E5653" w:rsidP="72AC4345"/>
          <w:p w14:paraId="33BA3DC0" w14:textId="551EA9EA" w:rsidR="5404F109" w:rsidRDefault="5404F109" w:rsidP="64EAC968">
            <w:pPr>
              <w:rPr>
                <w:b/>
                <w:bCs/>
              </w:rPr>
            </w:pPr>
            <w:r w:rsidRPr="64EAC968">
              <w:rPr>
                <w:b/>
                <w:bCs/>
              </w:rPr>
              <w:t>NEA</w:t>
            </w:r>
          </w:p>
          <w:p w14:paraId="3E79346C" w14:textId="4CC6C1E3" w:rsidR="5404F109" w:rsidRDefault="5404F109" w:rsidP="64EAC968">
            <w:pPr>
              <w:rPr>
                <w:b/>
                <w:bCs/>
              </w:rPr>
            </w:pPr>
            <w:r w:rsidRPr="64EAC968">
              <w:rPr>
                <w:b/>
                <w:bCs/>
              </w:rPr>
              <w:t>A02 - Development of design prototype(s)</w:t>
            </w:r>
          </w:p>
          <w:p w14:paraId="6CECA2F9" w14:textId="0CD2790F" w:rsidR="64EAC968" w:rsidRDefault="64EAC968" w:rsidP="64EAC968">
            <w:pPr>
              <w:rPr>
                <w:b/>
                <w:bCs/>
              </w:rPr>
            </w:pPr>
          </w:p>
          <w:p w14:paraId="442598AE" w14:textId="04B32B3D" w:rsidR="005E5653" w:rsidRDefault="6D510D1F" w:rsidP="72AC4345">
            <w:r>
              <w:t xml:space="preserve">Work through building prototype models and expanding on design development looking into a </w:t>
            </w:r>
            <w:r w:rsidR="01F6ABA5">
              <w:t>variety</w:t>
            </w:r>
            <w:r>
              <w:t xml:space="preserve"> of possibilities.</w:t>
            </w:r>
            <w:r w:rsidR="775C9103">
              <w:t xml:space="preserve"> </w:t>
            </w:r>
          </w:p>
          <w:p w14:paraId="1D20BC21" w14:textId="00E5DBF3" w:rsidR="005E5653" w:rsidRDefault="005E5653" w:rsidP="72AC4345"/>
          <w:p w14:paraId="43C9B65C" w14:textId="60CFA822" w:rsidR="005E5653" w:rsidRDefault="775C9103" w:rsidP="72AC4345">
            <w:r>
              <w:t>Start working on production of final outcome model making.</w:t>
            </w:r>
          </w:p>
        </w:tc>
        <w:tc>
          <w:tcPr>
            <w:tcW w:w="2268" w:type="dxa"/>
          </w:tcPr>
          <w:p w14:paraId="0990A128" w14:textId="2F4DE2EE" w:rsidR="005E5653" w:rsidRDefault="7F074DB6" w:rsidP="005E5653">
            <w:r>
              <w:t>NEA</w:t>
            </w:r>
          </w:p>
          <w:p w14:paraId="0E3C0959" w14:textId="2A36BB8B" w:rsidR="005E5653" w:rsidRDefault="005E5653" w:rsidP="7AD56F7D"/>
          <w:p w14:paraId="6382CC15" w14:textId="551EA9EA" w:rsidR="5E053B97" w:rsidRDefault="5E053B97" w:rsidP="64EAC968">
            <w:pPr>
              <w:rPr>
                <w:b/>
                <w:bCs/>
              </w:rPr>
            </w:pPr>
            <w:r w:rsidRPr="64EAC968">
              <w:rPr>
                <w:b/>
                <w:bCs/>
              </w:rPr>
              <w:t>NEA</w:t>
            </w:r>
          </w:p>
          <w:p w14:paraId="365B9F45" w14:textId="4CC6C1E3" w:rsidR="5E053B97" w:rsidRDefault="5E053B97" w:rsidP="64EAC968">
            <w:pPr>
              <w:rPr>
                <w:b/>
                <w:bCs/>
              </w:rPr>
            </w:pPr>
            <w:r w:rsidRPr="64EAC968">
              <w:rPr>
                <w:b/>
                <w:bCs/>
              </w:rPr>
              <w:t>A02 - Development of design prototype(s)</w:t>
            </w:r>
          </w:p>
          <w:p w14:paraId="567FE142" w14:textId="2D3D853C" w:rsidR="64EAC968" w:rsidRDefault="64EAC968" w:rsidP="64EAC968">
            <w:pPr>
              <w:rPr>
                <w:b/>
                <w:bCs/>
              </w:rPr>
            </w:pPr>
          </w:p>
          <w:p w14:paraId="1270D081" w14:textId="42D77EE5" w:rsidR="005E5653" w:rsidRDefault="6C90E4FD" w:rsidP="7AD56F7D">
            <w:r>
              <w:t>Continue to work on making and creating a finished end project product.</w:t>
            </w:r>
          </w:p>
          <w:p w14:paraId="7157A74F" w14:textId="330C4678" w:rsidR="64EAC968" w:rsidRDefault="64EAC968" w:rsidP="64EAC968"/>
          <w:p w14:paraId="584CEA2E" w14:textId="551EA9EA" w:rsidR="6C7C0E99" w:rsidRDefault="6C7C0E99" w:rsidP="64EAC968">
            <w:pPr>
              <w:rPr>
                <w:b/>
                <w:bCs/>
              </w:rPr>
            </w:pPr>
            <w:r w:rsidRPr="64EAC968">
              <w:rPr>
                <w:b/>
                <w:bCs/>
              </w:rPr>
              <w:t>NEA</w:t>
            </w:r>
          </w:p>
          <w:p w14:paraId="58984F0C" w14:textId="72DE39F8" w:rsidR="6C7C0E99" w:rsidRDefault="6C7C0E99" w:rsidP="64EAC968">
            <w:pPr>
              <w:rPr>
                <w:b/>
                <w:bCs/>
              </w:rPr>
            </w:pPr>
            <w:r w:rsidRPr="64EAC968">
              <w:rPr>
                <w:b/>
                <w:bCs/>
              </w:rPr>
              <w:t>A03 - Analysing and evaluating</w:t>
            </w:r>
          </w:p>
          <w:p w14:paraId="1D01B5F4" w14:textId="3C07EEF9" w:rsidR="64EAC968" w:rsidRDefault="64EAC968" w:rsidP="64EAC968">
            <w:pPr>
              <w:rPr>
                <w:b/>
                <w:bCs/>
              </w:rPr>
            </w:pPr>
          </w:p>
          <w:p w14:paraId="55828AC3" w14:textId="1ACCA568" w:rsidR="3D612917" w:rsidRDefault="3D612917" w:rsidP="64EAC968">
            <w:pPr>
              <w:rPr>
                <w:b/>
                <w:bCs/>
              </w:rPr>
            </w:pPr>
            <w:r>
              <w:t>Testing of end product and evaluation.</w:t>
            </w:r>
          </w:p>
          <w:p w14:paraId="2C65C42F" w14:textId="3ABA976C" w:rsidR="005E5653" w:rsidRDefault="005E5653" w:rsidP="7AD56F7D"/>
        </w:tc>
        <w:tc>
          <w:tcPr>
            <w:tcW w:w="2518" w:type="dxa"/>
            <w:gridSpan w:val="2"/>
          </w:tcPr>
          <w:p w14:paraId="572413F8" w14:textId="6E84797E" w:rsidR="005E5653" w:rsidRDefault="5C7B609F" w:rsidP="64EAC968">
            <w:pPr>
              <w:rPr>
                <w:rFonts w:ascii="Calibri" w:eastAsia="Calibri" w:hAnsi="Calibri" w:cs="Calibri"/>
              </w:rPr>
            </w:pPr>
            <w:r w:rsidRPr="64EAC968">
              <w:rPr>
                <w:rFonts w:ascii="Calibri" w:eastAsia="Calibri" w:hAnsi="Calibri" w:cs="Calibri"/>
              </w:rPr>
              <w:t>Exam Prep and revision of theory topics.</w:t>
            </w:r>
          </w:p>
        </w:tc>
        <w:tc>
          <w:tcPr>
            <w:tcW w:w="1796" w:type="dxa"/>
          </w:tcPr>
          <w:p w14:paraId="1E1EE338" w14:textId="2168EE8F" w:rsidR="005E5653" w:rsidRDefault="00D53CF3" w:rsidP="005E5653">
            <w:r w:rsidRPr="64EAC968">
              <w:rPr>
                <w:rFonts w:ascii="Calibri" w:eastAsia="Calibri" w:hAnsi="Calibri" w:cs="Calibri"/>
              </w:rPr>
              <w:t>Exam Prep and revision of theory topics.</w:t>
            </w:r>
          </w:p>
        </w:tc>
      </w:tr>
    </w:tbl>
    <w:p w14:paraId="5FD93BC8" w14:textId="75E3135E" w:rsidR="0E47DD5D" w:rsidRDefault="0E47DD5D"/>
    <w:p w14:paraId="61CDCEAD" w14:textId="77777777" w:rsidR="00EF55BC" w:rsidRDefault="00EF55BC"/>
    <w:sectPr w:rsidR="00EF55BC" w:rsidSect="00FA0556">
      <w:head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9F074" w14:textId="77777777" w:rsidR="00A42B36" w:rsidRDefault="00A42B36" w:rsidP="00FA2FEA">
      <w:pPr>
        <w:spacing w:after="0" w:line="240" w:lineRule="auto"/>
      </w:pPr>
      <w:r>
        <w:separator/>
      </w:r>
    </w:p>
  </w:endnote>
  <w:endnote w:type="continuationSeparator" w:id="0">
    <w:p w14:paraId="36500238" w14:textId="77777777" w:rsidR="00A42B36" w:rsidRDefault="00A42B36" w:rsidP="00FA2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BEB85" w14:textId="77777777" w:rsidR="00A42B36" w:rsidRDefault="00A42B36" w:rsidP="00FA2FEA">
      <w:pPr>
        <w:spacing w:after="0" w:line="240" w:lineRule="auto"/>
      </w:pPr>
      <w:r>
        <w:separator/>
      </w:r>
    </w:p>
  </w:footnote>
  <w:footnote w:type="continuationSeparator" w:id="0">
    <w:p w14:paraId="4A5355A5" w14:textId="77777777" w:rsidR="00A42B36" w:rsidRDefault="00A42B36" w:rsidP="00FA2F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68543" w14:textId="77777777" w:rsidR="00FA2FEA" w:rsidRDefault="00FA2FEA" w:rsidP="00FA2FEA">
    <w:pPr>
      <w:pStyle w:val="Header"/>
      <w:tabs>
        <w:tab w:val="clear" w:pos="4513"/>
        <w:tab w:val="clear" w:pos="9026"/>
        <w:tab w:val="left" w:pos="2269"/>
      </w:tabs>
      <w:rPr>
        <w:rFonts w:ascii="Tw Cen MT" w:hAnsi="Tw Cen MT"/>
        <w:b/>
        <w:sz w:val="36"/>
        <w:szCs w:val="36"/>
        <w:u w:val="single"/>
      </w:rPr>
    </w:pPr>
    <w:r w:rsidRPr="000A514A">
      <w:rPr>
        <w:rFonts w:ascii="Tw Cen MT" w:hAnsi="Tw Cen MT" w:cs="Calibri"/>
        <w:b/>
        <w:noProof/>
        <w:color w:val="FF0000"/>
        <w:sz w:val="40"/>
        <w:lang w:eastAsia="en-GB"/>
      </w:rPr>
      <w:drawing>
        <wp:anchor distT="0" distB="0" distL="114300" distR="114300" simplePos="0" relativeHeight="251661312" behindDoc="0" locked="0" layoutInCell="1" allowOverlap="1" wp14:anchorId="09F2B0FC" wp14:editId="3E7C59B0">
          <wp:simplePos x="0" y="0"/>
          <wp:positionH relativeFrom="rightMargin">
            <wp:align>left</wp:align>
          </wp:positionH>
          <wp:positionV relativeFrom="paragraph">
            <wp:posOffset>-385777</wp:posOffset>
          </wp:positionV>
          <wp:extent cx="713846" cy="628015"/>
          <wp:effectExtent l="0" t="0" r="0" b="635"/>
          <wp:wrapNone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con175x17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46" cy="6280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E95C265" w:rsidRPr="10D95568">
      <w:rPr>
        <w:rFonts w:ascii="Tw Cen MT" w:hAnsi="Tw Cen MT"/>
        <w:b/>
        <w:bCs/>
        <w:sz w:val="36"/>
        <w:szCs w:val="36"/>
        <w:u w:val="single"/>
      </w:rPr>
      <w:t>Bluecoat Aspley Academy Curriculum map</w:t>
    </w:r>
  </w:p>
  <w:p w14:paraId="130594E2" w14:textId="77777777" w:rsidR="00FA2FEA" w:rsidRPr="005E2608" w:rsidRDefault="00FA2FEA" w:rsidP="005E2608">
    <w:pPr>
      <w:pStyle w:val="Header"/>
      <w:tabs>
        <w:tab w:val="clear" w:pos="4513"/>
        <w:tab w:val="clear" w:pos="9026"/>
        <w:tab w:val="left" w:pos="2269"/>
      </w:tabs>
      <w:rPr>
        <w:rFonts w:ascii="Tw Cen MT" w:hAnsi="Tw Cen MT"/>
        <w:b/>
        <w:sz w:val="24"/>
        <w:szCs w:val="24"/>
      </w:rPr>
    </w:pPr>
    <w:r>
      <w:rPr>
        <w:rFonts w:ascii="Tw Cen MT" w:hAnsi="Tw Cen MT"/>
        <w:sz w:val="24"/>
        <w:szCs w:val="24"/>
      </w:rPr>
      <w:t>Our ethos at Bluecoat Aspley Academy is</w:t>
    </w:r>
    <w:r w:rsidR="00416D2D">
      <w:rPr>
        <w:rFonts w:ascii="Tw Cen MT" w:hAnsi="Tw Cen MT"/>
        <w:sz w:val="24"/>
        <w:szCs w:val="24"/>
      </w:rPr>
      <w:t>,</w:t>
    </w:r>
    <w:r>
      <w:rPr>
        <w:rFonts w:ascii="Tw Cen MT" w:hAnsi="Tw Cen MT"/>
        <w:sz w:val="24"/>
        <w:szCs w:val="24"/>
      </w:rPr>
      <w:t xml:space="preserve"> </w:t>
    </w:r>
    <w:r w:rsidRPr="00FA2FEA">
      <w:rPr>
        <w:rFonts w:ascii="Tw Cen MT" w:hAnsi="Tw Cen MT"/>
        <w:b/>
        <w:sz w:val="24"/>
        <w:szCs w:val="24"/>
      </w:rPr>
      <w:t>to believe</w:t>
    </w:r>
    <w:r w:rsidR="00416D2D">
      <w:rPr>
        <w:rFonts w:ascii="Tw Cen MT" w:hAnsi="Tw Cen MT"/>
        <w:b/>
        <w:sz w:val="24"/>
        <w:szCs w:val="24"/>
      </w:rPr>
      <w:t xml:space="preserve"> in yourself, in others and in G</w:t>
    </w:r>
    <w:r w:rsidRPr="00FA2FEA">
      <w:rPr>
        <w:rFonts w:ascii="Tw Cen MT" w:hAnsi="Tw Cen MT"/>
        <w:b/>
        <w:sz w:val="24"/>
        <w:szCs w:val="24"/>
      </w:rPr>
      <w:t>od</w:t>
    </w:r>
    <w:r w:rsidR="003C656D">
      <w:rPr>
        <w:rFonts w:ascii="Tw Cen MT" w:hAnsi="Tw Cen MT"/>
        <w:sz w:val="24"/>
        <w:szCs w:val="24"/>
      </w:rPr>
      <w:t xml:space="preserve">. </w:t>
    </w:r>
    <w:r w:rsidR="003C656D">
      <w:rPr>
        <w:rFonts w:eastAsia="Times New Roman"/>
      </w:rPr>
      <w:t xml:space="preserve">Through </w:t>
    </w:r>
    <w:r w:rsidR="00E151E2">
      <w:rPr>
        <w:rFonts w:eastAsia="Times New Roman"/>
      </w:rPr>
      <w:t xml:space="preserve">this </w:t>
    </w:r>
    <w:r w:rsidR="003C656D">
      <w:rPr>
        <w:rFonts w:eastAsia="Times New Roman"/>
      </w:rPr>
      <w:t xml:space="preserve">we aspire to be </w:t>
    </w:r>
    <w:r w:rsidR="003C656D" w:rsidRPr="003C656D">
      <w:rPr>
        <w:rFonts w:eastAsia="Times New Roman"/>
        <w:b/>
      </w:rPr>
      <w:t>courageously inclusive</w:t>
    </w:r>
    <w:r w:rsidR="00E151E2">
      <w:rPr>
        <w:rFonts w:eastAsia="Times New Roman"/>
      </w:rPr>
      <w:t xml:space="preserve">, </w:t>
    </w:r>
    <w:r w:rsidR="00E151E2">
      <w:rPr>
        <w:rFonts w:ascii="Tw Cen MT" w:hAnsi="Tw Cen MT"/>
        <w:sz w:val="24"/>
        <w:szCs w:val="24"/>
      </w:rPr>
      <w:t>living</w:t>
    </w:r>
    <w:r>
      <w:rPr>
        <w:rFonts w:ascii="Tw Cen MT" w:hAnsi="Tw Cen MT"/>
        <w:sz w:val="24"/>
        <w:szCs w:val="24"/>
      </w:rPr>
      <w:t xml:space="preserve"> by our </w:t>
    </w:r>
    <w:r w:rsidRPr="005E2608">
      <w:rPr>
        <w:rFonts w:ascii="Tw Cen MT" w:hAnsi="Tw Cen MT"/>
        <w:b/>
        <w:sz w:val="24"/>
        <w:szCs w:val="24"/>
      </w:rPr>
      <w:t xml:space="preserve">values of faith, hope, family and respect. </w:t>
    </w:r>
    <w:r>
      <w:rPr>
        <w:rFonts w:ascii="Tw Cen MT" w:hAnsi="Tw Cen MT"/>
        <w:sz w:val="24"/>
        <w:szCs w:val="24"/>
      </w:rPr>
      <w:t xml:space="preserve">We implement this through the </w:t>
    </w:r>
    <w:r w:rsidRPr="00FA2FEA">
      <w:rPr>
        <w:rFonts w:ascii="Tw Cen MT" w:hAnsi="Tw Cen MT"/>
        <w:b/>
        <w:sz w:val="24"/>
        <w:szCs w:val="24"/>
      </w:rPr>
      <w:t xml:space="preserve">PERFECT </w:t>
    </w:r>
    <w:r>
      <w:rPr>
        <w:rFonts w:ascii="Tw Cen MT" w:hAnsi="Tw Cen MT"/>
        <w:sz w:val="24"/>
        <w:szCs w:val="24"/>
      </w:rPr>
      <w:t xml:space="preserve">teaching model to produce pupils that are </w:t>
    </w:r>
    <w:r w:rsidRPr="005E2608">
      <w:rPr>
        <w:rFonts w:ascii="Tw Cen MT" w:hAnsi="Tw Cen MT"/>
        <w:b/>
        <w:sz w:val="24"/>
        <w:szCs w:val="24"/>
      </w:rPr>
      <w:t>highly literate</w:t>
    </w:r>
    <w:r w:rsidR="00416D2D">
      <w:rPr>
        <w:rFonts w:ascii="Tw Cen MT" w:hAnsi="Tw Cen MT"/>
        <w:b/>
        <w:sz w:val="24"/>
        <w:szCs w:val="24"/>
      </w:rPr>
      <w:t>,</w:t>
    </w:r>
    <w:r>
      <w:rPr>
        <w:rFonts w:ascii="Tw Cen MT" w:hAnsi="Tw Cen MT"/>
        <w:sz w:val="24"/>
        <w:szCs w:val="24"/>
      </w:rPr>
      <w:t xml:space="preserve"> </w:t>
    </w:r>
    <w:r w:rsidRPr="00FA2FEA">
      <w:rPr>
        <w:rFonts w:ascii="Tw Cen MT" w:hAnsi="Tw Cen MT"/>
        <w:b/>
        <w:sz w:val="24"/>
        <w:szCs w:val="24"/>
      </w:rPr>
      <w:t>CRITICAL thinkers</w:t>
    </w:r>
    <w:r>
      <w:rPr>
        <w:rFonts w:ascii="Tw Cen MT" w:hAnsi="Tw Cen MT"/>
        <w:sz w:val="24"/>
        <w:szCs w:val="24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5026"/>
    <w:multiLevelType w:val="hybridMultilevel"/>
    <w:tmpl w:val="1298B5CA"/>
    <w:lvl w:ilvl="0" w:tplc="7DB0461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BB2CD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3413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0A89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D67F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6E74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461B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3242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4C54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F66A4"/>
    <w:multiLevelType w:val="hybridMultilevel"/>
    <w:tmpl w:val="DBEC99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C11CB"/>
    <w:multiLevelType w:val="hybridMultilevel"/>
    <w:tmpl w:val="AB3E031C"/>
    <w:lvl w:ilvl="0" w:tplc="B762A5D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8CACA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7E70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28D7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3446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C698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D837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7AFD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F893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52C6C"/>
    <w:multiLevelType w:val="hybridMultilevel"/>
    <w:tmpl w:val="EF623C76"/>
    <w:lvl w:ilvl="0" w:tplc="FE7444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4C7B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6043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660E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0A48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216D8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101D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5A02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7C84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00B89"/>
    <w:multiLevelType w:val="hybridMultilevel"/>
    <w:tmpl w:val="4E4C5330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10EA197D"/>
    <w:multiLevelType w:val="hybridMultilevel"/>
    <w:tmpl w:val="0DF49AAE"/>
    <w:lvl w:ilvl="0" w:tplc="7C3223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51CA4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D2A08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E08A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26471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6AED5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662FA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5B4AE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5BA85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C5927E2"/>
    <w:multiLevelType w:val="hybridMultilevel"/>
    <w:tmpl w:val="1548D0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043FDC"/>
    <w:multiLevelType w:val="hybridMultilevel"/>
    <w:tmpl w:val="1918F9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604F4E"/>
    <w:multiLevelType w:val="hybridMultilevel"/>
    <w:tmpl w:val="463617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40040C"/>
    <w:multiLevelType w:val="hybridMultilevel"/>
    <w:tmpl w:val="D4181B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EADEBA"/>
    <w:multiLevelType w:val="hybridMultilevel"/>
    <w:tmpl w:val="52503B68"/>
    <w:lvl w:ilvl="0" w:tplc="73F4E0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40AB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EE5A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4816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8609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6CE6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E26B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7853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B467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B22C25"/>
    <w:multiLevelType w:val="hybridMultilevel"/>
    <w:tmpl w:val="A1302AA8"/>
    <w:lvl w:ilvl="0" w:tplc="B588A0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FC44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2EC15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E64D3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19483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B493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5622E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05075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8ABB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49CD7B00"/>
    <w:multiLevelType w:val="hybridMultilevel"/>
    <w:tmpl w:val="F5F66A2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E24F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B0AB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1C97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CAA9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8414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7A66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0ED6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7A19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134415"/>
    <w:multiLevelType w:val="hybridMultilevel"/>
    <w:tmpl w:val="D75EC5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D84B98"/>
    <w:multiLevelType w:val="hybridMultilevel"/>
    <w:tmpl w:val="A280BAC6"/>
    <w:lvl w:ilvl="0" w:tplc="B0F2A55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2F26B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DE44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6CB7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7430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32E9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86B6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C474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1C97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0B2D1F"/>
    <w:multiLevelType w:val="hybridMultilevel"/>
    <w:tmpl w:val="7E5AAB92"/>
    <w:lvl w:ilvl="0" w:tplc="B49099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4E0A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782C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6ECC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F6B3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DC39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F61B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DAA6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C698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1A44B2"/>
    <w:multiLevelType w:val="hybridMultilevel"/>
    <w:tmpl w:val="2DE038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A84C26"/>
    <w:multiLevelType w:val="hybridMultilevel"/>
    <w:tmpl w:val="12302E26"/>
    <w:lvl w:ilvl="0" w:tplc="AFEEF4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1EC4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C02D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F474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F0F7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A056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C67E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70B0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4665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5B16DE"/>
    <w:multiLevelType w:val="hybridMultilevel"/>
    <w:tmpl w:val="EB8018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484FAA"/>
    <w:multiLevelType w:val="hybridMultilevel"/>
    <w:tmpl w:val="FCF8743A"/>
    <w:lvl w:ilvl="0" w:tplc="3514C4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B2450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B1AD9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E0E6D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388F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928FD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EEFE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AD2F5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4A44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6B173149"/>
    <w:multiLevelType w:val="hybridMultilevel"/>
    <w:tmpl w:val="059EBD18"/>
    <w:lvl w:ilvl="0" w:tplc="D6564B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8C43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F639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6214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3C56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BCB2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B401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8249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68A6D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A51CD3"/>
    <w:multiLevelType w:val="hybridMultilevel"/>
    <w:tmpl w:val="E5B61B04"/>
    <w:lvl w:ilvl="0" w:tplc="AF2CBF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6E04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A083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64D7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FE5C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5EBF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5812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64DA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3C2F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D302C0"/>
    <w:multiLevelType w:val="hybridMultilevel"/>
    <w:tmpl w:val="4B00AF2C"/>
    <w:lvl w:ilvl="0" w:tplc="C5388B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9B038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6016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E470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98EA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F7676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6BE48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7A454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BE7F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743566BC"/>
    <w:multiLevelType w:val="hybridMultilevel"/>
    <w:tmpl w:val="FCBA27D8"/>
    <w:lvl w:ilvl="0" w:tplc="1750B6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CA81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262B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0C0A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18D7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95AB2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0894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6C3E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2434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8D78A7"/>
    <w:multiLevelType w:val="hybridMultilevel"/>
    <w:tmpl w:val="FA402D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EB15A2"/>
    <w:multiLevelType w:val="hybridMultilevel"/>
    <w:tmpl w:val="32847F78"/>
    <w:lvl w:ilvl="0" w:tplc="A356C7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489C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3980D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DC7C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88A3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34C4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7826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5AE1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9E3C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700638">
    <w:abstractNumId w:val="10"/>
  </w:num>
  <w:num w:numId="2" w16cid:durableId="641035838">
    <w:abstractNumId w:val="17"/>
  </w:num>
  <w:num w:numId="3" w16cid:durableId="1927835680">
    <w:abstractNumId w:val="12"/>
  </w:num>
  <w:num w:numId="4" w16cid:durableId="2052925274">
    <w:abstractNumId w:val="0"/>
  </w:num>
  <w:num w:numId="5" w16cid:durableId="435056164">
    <w:abstractNumId w:val="20"/>
  </w:num>
  <w:num w:numId="6" w16cid:durableId="1842118093">
    <w:abstractNumId w:val="2"/>
  </w:num>
  <w:num w:numId="7" w16cid:durableId="1743092786">
    <w:abstractNumId w:val="3"/>
  </w:num>
  <w:num w:numId="8" w16cid:durableId="349917414">
    <w:abstractNumId w:val="14"/>
  </w:num>
  <w:num w:numId="9" w16cid:durableId="1381172597">
    <w:abstractNumId w:val="21"/>
  </w:num>
  <w:num w:numId="10" w16cid:durableId="855077504">
    <w:abstractNumId w:val="23"/>
  </w:num>
  <w:num w:numId="11" w16cid:durableId="1925333499">
    <w:abstractNumId w:val="15"/>
  </w:num>
  <w:num w:numId="12" w16cid:durableId="108165932">
    <w:abstractNumId w:val="25"/>
  </w:num>
  <w:num w:numId="13" w16cid:durableId="1272975182">
    <w:abstractNumId w:val="19"/>
  </w:num>
  <w:num w:numId="14" w16cid:durableId="210920743">
    <w:abstractNumId w:val="5"/>
  </w:num>
  <w:num w:numId="15" w16cid:durableId="592933016">
    <w:abstractNumId w:val="22"/>
  </w:num>
  <w:num w:numId="16" w16cid:durableId="7872531">
    <w:abstractNumId w:val="11"/>
  </w:num>
  <w:num w:numId="17" w16cid:durableId="1719432609">
    <w:abstractNumId w:val="4"/>
  </w:num>
  <w:num w:numId="18" w16cid:durableId="476608375">
    <w:abstractNumId w:val="1"/>
  </w:num>
  <w:num w:numId="19" w16cid:durableId="1334798210">
    <w:abstractNumId w:val="18"/>
  </w:num>
  <w:num w:numId="20" w16cid:durableId="73165784">
    <w:abstractNumId w:val="8"/>
  </w:num>
  <w:num w:numId="21" w16cid:durableId="1620455178">
    <w:abstractNumId w:val="16"/>
  </w:num>
  <w:num w:numId="22" w16cid:durableId="1231966721">
    <w:abstractNumId w:val="24"/>
  </w:num>
  <w:num w:numId="23" w16cid:durableId="1661079899">
    <w:abstractNumId w:val="7"/>
  </w:num>
  <w:num w:numId="24" w16cid:durableId="1509247724">
    <w:abstractNumId w:val="9"/>
  </w:num>
  <w:num w:numId="25" w16cid:durableId="1187522786">
    <w:abstractNumId w:val="13"/>
  </w:num>
  <w:num w:numId="26" w16cid:durableId="1559973480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556"/>
    <w:rsid w:val="0008224C"/>
    <w:rsid w:val="000E3411"/>
    <w:rsid w:val="000FBA63"/>
    <w:rsid w:val="00193616"/>
    <w:rsid w:val="001E4170"/>
    <w:rsid w:val="00225AB6"/>
    <w:rsid w:val="002363DC"/>
    <w:rsid w:val="002579F7"/>
    <w:rsid w:val="0028189C"/>
    <w:rsid w:val="0028531E"/>
    <w:rsid w:val="002C527E"/>
    <w:rsid w:val="002D39C8"/>
    <w:rsid w:val="00327D89"/>
    <w:rsid w:val="0038252B"/>
    <w:rsid w:val="003969C7"/>
    <w:rsid w:val="003C656D"/>
    <w:rsid w:val="003F32B9"/>
    <w:rsid w:val="00416D2D"/>
    <w:rsid w:val="00422BD7"/>
    <w:rsid w:val="00443166"/>
    <w:rsid w:val="00443E95"/>
    <w:rsid w:val="00472687"/>
    <w:rsid w:val="0055134A"/>
    <w:rsid w:val="00556D70"/>
    <w:rsid w:val="0058BA33"/>
    <w:rsid w:val="005E2608"/>
    <w:rsid w:val="005E5653"/>
    <w:rsid w:val="00635FB3"/>
    <w:rsid w:val="0064067B"/>
    <w:rsid w:val="006472B4"/>
    <w:rsid w:val="006E4C15"/>
    <w:rsid w:val="006E7C17"/>
    <w:rsid w:val="00701D1E"/>
    <w:rsid w:val="007375CE"/>
    <w:rsid w:val="007B632C"/>
    <w:rsid w:val="00830E9F"/>
    <w:rsid w:val="00854CF4"/>
    <w:rsid w:val="008F5EE5"/>
    <w:rsid w:val="00962286"/>
    <w:rsid w:val="009F559C"/>
    <w:rsid w:val="009F796C"/>
    <w:rsid w:val="00A119D4"/>
    <w:rsid w:val="00A124D6"/>
    <w:rsid w:val="00A37582"/>
    <w:rsid w:val="00A3A810"/>
    <w:rsid w:val="00A402B4"/>
    <w:rsid w:val="00A42B36"/>
    <w:rsid w:val="00A7B69B"/>
    <w:rsid w:val="00AA95DB"/>
    <w:rsid w:val="00ABF10B"/>
    <w:rsid w:val="00AE76AD"/>
    <w:rsid w:val="00B220B0"/>
    <w:rsid w:val="00B706F4"/>
    <w:rsid w:val="00B923E3"/>
    <w:rsid w:val="00BF76CF"/>
    <w:rsid w:val="00C3319E"/>
    <w:rsid w:val="00C43251"/>
    <w:rsid w:val="00C88F3C"/>
    <w:rsid w:val="00CD4BAB"/>
    <w:rsid w:val="00D53CF3"/>
    <w:rsid w:val="00D75D1C"/>
    <w:rsid w:val="00D93177"/>
    <w:rsid w:val="00DA41CE"/>
    <w:rsid w:val="00DC5533"/>
    <w:rsid w:val="00DF64FC"/>
    <w:rsid w:val="00E151E2"/>
    <w:rsid w:val="00E20B1E"/>
    <w:rsid w:val="00E34521"/>
    <w:rsid w:val="00E8551F"/>
    <w:rsid w:val="00ED3243"/>
    <w:rsid w:val="00EF1E49"/>
    <w:rsid w:val="00EF55BC"/>
    <w:rsid w:val="00EF7DBC"/>
    <w:rsid w:val="00EFDAF0"/>
    <w:rsid w:val="00F10DC9"/>
    <w:rsid w:val="00F604A0"/>
    <w:rsid w:val="00FA0556"/>
    <w:rsid w:val="00FA2FEA"/>
    <w:rsid w:val="00FE471F"/>
    <w:rsid w:val="00FF65F2"/>
    <w:rsid w:val="0101B8A2"/>
    <w:rsid w:val="01193362"/>
    <w:rsid w:val="018A6FEF"/>
    <w:rsid w:val="01AD0B11"/>
    <w:rsid w:val="01C675B0"/>
    <w:rsid w:val="01D6B468"/>
    <w:rsid w:val="01DF6FCE"/>
    <w:rsid w:val="01F48A94"/>
    <w:rsid w:val="01F6ABA5"/>
    <w:rsid w:val="022CBABC"/>
    <w:rsid w:val="0233A4C4"/>
    <w:rsid w:val="024928A8"/>
    <w:rsid w:val="026123D6"/>
    <w:rsid w:val="02A138C5"/>
    <w:rsid w:val="02B55A37"/>
    <w:rsid w:val="02C1F857"/>
    <w:rsid w:val="02D33BAB"/>
    <w:rsid w:val="02E13C54"/>
    <w:rsid w:val="02E2BD5B"/>
    <w:rsid w:val="02F6EC03"/>
    <w:rsid w:val="035939A7"/>
    <w:rsid w:val="03B361A0"/>
    <w:rsid w:val="03B7BC05"/>
    <w:rsid w:val="03C311FC"/>
    <w:rsid w:val="03C9413B"/>
    <w:rsid w:val="03F9DB72"/>
    <w:rsid w:val="03FAD260"/>
    <w:rsid w:val="0410BC98"/>
    <w:rsid w:val="043F3A43"/>
    <w:rsid w:val="045DC8B8"/>
    <w:rsid w:val="0470D667"/>
    <w:rsid w:val="048BA5CC"/>
    <w:rsid w:val="049FA1A9"/>
    <w:rsid w:val="04AEE769"/>
    <w:rsid w:val="04E6A7CD"/>
    <w:rsid w:val="0518AF2C"/>
    <w:rsid w:val="05416F32"/>
    <w:rsid w:val="05513ACC"/>
    <w:rsid w:val="055F5447"/>
    <w:rsid w:val="0598EC63"/>
    <w:rsid w:val="059AA64B"/>
    <w:rsid w:val="05F59CDF"/>
    <w:rsid w:val="060BC0C0"/>
    <w:rsid w:val="0660B0E8"/>
    <w:rsid w:val="06713DBE"/>
    <w:rsid w:val="0671F23E"/>
    <w:rsid w:val="067D3908"/>
    <w:rsid w:val="06871192"/>
    <w:rsid w:val="068F0CA9"/>
    <w:rsid w:val="0699B813"/>
    <w:rsid w:val="06A1AF04"/>
    <w:rsid w:val="06B9C15E"/>
    <w:rsid w:val="0711FA57"/>
    <w:rsid w:val="0712876F"/>
    <w:rsid w:val="071BB852"/>
    <w:rsid w:val="072CF072"/>
    <w:rsid w:val="072F34FD"/>
    <w:rsid w:val="074FAF29"/>
    <w:rsid w:val="0763FDDB"/>
    <w:rsid w:val="0795697A"/>
    <w:rsid w:val="07A8DDD2"/>
    <w:rsid w:val="07EAE640"/>
    <w:rsid w:val="07F87F8C"/>
    <w:rsid w:val="081E488F"/>
    <w:rsid w:val="08607F55"/>
    <w:rsid w:val="089E46DA"/>
    <w:rsid w:val="08B0E263"/>
    <w:rsid w:val="08CC71B7"/>
    <w:rsid w:val="08D3A121"/>
    <w:rsid w:val="08E95D04"/>
    <w:rsid w:val="08FC5B43"/>
    <w:rsid w:val="0918117E"/>
    <w:rsid w:val="09181896"/>
    <w:rsid w:val="0918667A"/>
    <w:rsid w:val="097BBD05"/>
    <w:rsid w:val="0982AF74"/>
    <w:rsid w:val="0986B6A1"/>
    <w:rsid w:val="098A1C47"/>
    <w:rsid w:val="09A344A4"/>
    <w:rsid w:val="09B1CD41"/>
    <w:rsid w:val="09C12738"/>
    <w:rsid w:val="09D259CF"/>
    <w:rsid w:val="09DED1C7"/>
    <w:rsid w:val="0A13F04C"/>
    <w:rsid w:val="0A4A654F"/>
    <w:rsid w:val="0A4CB2C4"/>
    <w:rsid w:val="0A6C35BB"/>
    <w:rsid w:val="0A9750E7"/>
    <w:rsid w:val="0AB3E1DF"/>
    <w:rsid w:val="0AD5C742"/>
    <w:rsid w:val="0B1B643A"/>
    <w:rsid w:val="0B7D96AE"/>
    <w:rsid w:val="0B895627"/>
    <w:rsid w:val="0B992193"/>
    <w:rsid w:val="0BA7E3FA"/>
    <w:rsid w:val="0C33FC05"/>
    <w:rsid w:val="0C3A0ECF"/>
    <w:rsid w:val="0C4FB240"/>
    <w:rsid w:val="0C70EAC7"/>
    <w:rsid w:val="0C7BE84C"/>
    <w:rsid w:val="0CE10B75"/>
    <w:rsid w:val="0CF5D30F"/>
    <w:rsid w:val="0D035AF4"/>
    <w:rsid w:val="0D11A073"/>
    <w:rsid w:val="0D19670F"/>
    <w:rsid w:val="0D6D837D"/>
    <w:rsid w:val="0D97817D"/>
    <w:rsid w:val="0DA1B4A6"/>
    <w:rsid w:val="0DD76B5A"/>
    <w:rsid w:val="0DE03BAA"/>
    <w:rsid w:val="0DED1A6E"/>
    <w:rsid w:val="0E04AAFE"/>
    <w:rsid w:val="0E47DD5D"/>
    <w:rsid w:val="0E5B80AC"/>
    <w:rsid w:val="0E95C265"/>
    <w:rsid w:val="0F03CC65"/>
    <w:rsid w:val="0F093EE7"/>
    <w:rsid w:val="0F0FFA5F"/>
    <w:rsid w:val="0F25C3B5"/>
    <w:rsid w:val="0F333524"/>
    <w:rsid w:val="0F52DC1C"/>
    <w:rsid w:val="0F71D865"/>
    <w:rsid w:val="0F78AD78"/>
    <w:rsid w:val="0F7C0C0B"/>
    <w:rsid w:val="0F95360D"/>
    <w:rsid w:val="0FA4114A"/>
    <w:rsid w:val="0FED6C2B"/>
    <w:rsid w:val="100A2A8B"/>
    <w:rsid w:val="10605CBB"/>
    <w:rsid w:val="10970724"/>
    <w:rsid w:val="10CAA7B8"/>
    <w:rsid w:val="10D95568"/>
    <w:rsid w:val="10E5D57A"/>
    <w:rsid w:val="10FBA5F0"/>
    <w:rsid w:val="11096329"/>
    <w:rsid w:val="111365E3"/>
    <w:rsid w:val="11232363"/>
    <w:rsid w:val="116FFE6D"/>
    <w:rsid w:val="11877E90"/>
    <w:rsid w:val="11E48700"/>
    <w:rsid w:val="1201D336"/>
    <w:rsid w:val="122244CA"/>
    <w:rsid w:val="12553CAB"/>
    <w:rsid w:val="12977651"/>
    <w:rsid w:val="12B8D9F8"/>
    <w:rsid w:val="12D197A3"/>
    <w:rsid w:val="12F53D90"/>
    <w:rsid w:val="1308D6E1"/>
    <w:rsid w:val="133E2FD7"/>
    <w:rsid w:val="1386EE26"/>
    <w:rsid w:val="13909619"/>
    <w:rsid w:val="13B121B8"/>
    <w:rsid w:val="13D09986"/>
    <w:rsid w:val="13DD93DB"/>
    <w:rsid w:val="13E0F981"/>
    <w:rsid w:val="140B0124"/>
    <w:rsid w:val="1423E260"/>
    <w:rsid w:val="143591CE"/>
    <w:rsid w:val="1489206B"/>
    <w:rsid w:val="148FEA81"/>
    <w:rsid w:val="14A4A742"/>
    <w:rsid w:val="14CCF8B9"/>
    <w:rsid w:val="14FF84D2"/>
    <w:rsid w:val="150A16BB"/>
    <w:rsid w:val="15221028"/>
    <w:rsid w:val="154EC640"/>
    <w:rsid w:val="156DA302"/>
    <w:rsid w:val="15CF1713"/>
    <w:rsid w:val="15DA007E"/>
    <w:rsid w:val="16210037"/>
    <w:rsid w:val="1628EDBD"/>
    <w:rsid w:val="162CB289"/>
    <w:rsid w:val="1645BAF9"/>
    <w:rsid w:val="16530EA2"/>
    <w:rsid w:val="168C0C2C"/>
    <w:rsid w:val="16CB2B7E"/>
    <w:rsid w:val="1744A621"/>
    <w:rsid w:val="176AE774"/>
    <w:rsid w:val="1779AC57"/>
    <w:rsid w:val="17A50017"/>
    <w:rsid w:val="17AA1C2F"/>
    <w:rsid w:val="17C74291"/>
    <w:rsid w:val="17E18B5A"/>
    <w:rsid w:val="17F9E742"/>
    <w:rsid w:val="18233182"/>
    <w:rsid w:val="18288F20"/>
    <w:rsid w:val="1859587C"/>
    <w:rsid w:val="18774315"/>
    <w:rsid w:val="1887EC0F"/>
    <w:rsid w:val="18BDCD88"/>
    <w:rsid w:val="18D0050B"/>
    <w:rsid w:val="18D70B3D"/>
    <w:rsid w:val="1905F9A5"/>
    <w:rsid w:val="193622CE"/>
    <w:rsid w:val="194DC9F0"/>
    <w:rsid w:val="19504857"/>
    <w:rsid w:val="195F55AA"/>
    <w:rsid w:val="1962BF83"/>
    <w:rsid w:val="197265FA"/>
    <w:rsid w:val="19891997"/>
    <w:rsid w:val="1A21AA04"/>
    <w:rsid w:val="1A30C743"/>
    <w:rsid w:val="1A3FEA2B"/>
    <w:rsid w:val="1A413F86"/>
    <w:rsid w:val="1A58483F"/>
    <w:rsid w:val="1A8D836C"/>
    <w:rsid w:val="1AC68487"/>
    <w:rsid w:val="1AD1F32F"/>
    <w:rsid w:val="1B17B21A"/>
    <w:rsid w:val="1B4ADB1D"/>
    <w:rsid w:val="1B883269"/>
    <w:rsid w:val="1BB64398"/>
    <w:rsid w:val="1BC7F784"/>
    <w:rsid w:val="1BE6FB78"/>
    <w:rsid w:val="1C1F089D"/>
    <w:rsid w:val="1C1F8805"/>
    <w:rsid w:val="1C6315D6"/>
    <w:rsid w:val="1C73B1BF"/>
    <w:rsid w:val="1C81EAD9"/>
    <w:rsid w:val="1CB43008"/>
    <w:rsid w:val="1CBCABB8"/>
    <w:rsid w:val="1CCF9E57"/>
    <w:rsid w:val="1CFC0043"/>
    <w:rsid w:val="1D97882C"/>
    <w:rsid w:val="1DD08A79"/>
    <w:rsid w:val="1E37F037"/>
    <w:rsid w:val="1E500069"/>
    <w:rsid w:val="1E5AB2A2"/>
    <w:rsid w:val="1E9F6045"/>
    <w:rsid w:val="1F08770D"/>
    <w:rsid w:val="1F1B83C6"/>
    <w:rsid w:val="1F23C5A4"/>
    <w:rsid w:val="1F585832"/>
    <w:rsid w:val="1F5CD0FC"/>
    <w:rsid w:val="1F887D17"/>
    <w:rsid w:val="1FC07F39"/>
    <w:rsid w:val="1FCE20FF"/>
    <w:rsid w:val="1FDABA4D"/>
    <w:rsid w:val="20176F1B"/>
    <w:rsid w:val="203CA5A2"/>
    <w:rsid w:val="206CCA6B"/>
    <w:rsid w:val="20781162"/>
    <w:rsid w:val="208BFF6F"/>
    <w:rsid w:val="20A3773A"/>
    <w:rsid w:val="20AE6166"/>
    <w:rsid w:val="20EF2C05"/>
    <w:rsid w:val="20F0F040"/>
    <w:rsid w:val="20F70812"/>
    <w:rsid w:val="2157CAF7"/>
    <w:rsid w:val="21A0C988"/>
    <w:rsid w:val="21C6C0C9"/>
    <w:rsid w:val="21DAD97C"/>
    <w:rsid w:val="21FFCA7C"/>
    <w:rsid w:val="22424E58"/>
    <w:rsid w:val="224966AB"/>
    <w:rsid w:val="22C78A77"/>
    <w:rsid w:val="22C9611B"/>
    <w:rsid w:val="22E4A76D"/>
    <w:rsid w:val="22EB9FE9"/>
    <w:rsid w:val="22EE6DBD"/>
    <w:rsid w:val="2357C3F2"/>
    <w:rsid w:val="237BC280"/>
    <w:rsid w:val="23A52507"/>
    <w:rsid w:val="23CD42EF"/>
    <w:rsid w:val="23CDA414"/>
    <w:rsid w:val="2465FBB8"/>
    <w:rsid w:val="24B249DB"/>
    <w:rsid w:val="24E38FAE"/>
    <w:rsid w:val="24EC8CFB"/>
    <w:rsid w:val="24FAC4E7"/>
    <w:rsid w:val="25403B8E"/>
    <w:rsid w:val="25457C89"/>
    <w:rsid w:val="25807146"/>
    <w:rsid w:val="258AC54A"/>
    <w:rsid w:val="25926E18"/>
    <w:rsid w:val="25A539AF"/>
    <w:rsid w:val="25C4308D"/>
    <w:rsid w:val="25C86A39"/>
    <w:rsid w:val="25DE9014"/>
    <w:rsid w:val="25E05097"/>
    <w:rsid w:val="261CAAFA"/>
    <w:rsid w:val="261D24DA"/>
    <w:rsid w:val="262A8C7B"/>
    <w:rsid w:val="262EF2B7"/>
    <w:rsid w:val="264AA3EC"/>
    <w:rsid w:val="264EBC58"/>
    <w:rsid w:val="2686B09F"/>
    <w:rsid w:val="2708A7F1"/>
    <w:rsid w:val="2719AC1D"/>
    <w:rsid w:val="275E586A"/>
    <w:rsid w:val="279AFB9A"/>
    <w:rsid w:val="27C5AA20"/>
    <w:rsid w:val="27CAE37D"/>
    <w:rsid w:val="27CD9B0A"/>
    <w:rsid w:val="27D48868"/>
    <w:rsid w:val="27F338C1"/>
    <w:rsid w:val="2851B5BB"/>
    <w:rsid w:val="2861AF13"/>
    <w:rsid w:val="28A47852"/>
    <w:rsid w:val="28A9DCA1"/>
    <w:rsid w:val="28AC802E"/>
    <w:rsid w:val="28DDF742"/>
    <w:rsid w:val="28EB7C66"/>
    <w:rsid w:val="2974585C"/>
    <w:rsid w:val="29A8FDB5"/>
    <w:rsid w:val="29C5A5FD"/>
    <w:rsid w:val="2A381C05"/>
    <w:rsid w:val="2A38D35E"/>
    <w:rsid w:val="2A4CD0BC"/>
    <w:rsid w:val="2A645374"/>
    <w:rsid w:val="2A678A58"/>
    <w:rsid w:val="2A7AF0F2"/>
    <w:rsid w:val="2AA52273"/>
    <w:rsid w:val="2AF33257"/>
    <w:rsid w:val="2AFB8B51"/>
    <w:rsid w:val="2B2208A4"/>
    <w:rsid w:val="2B30E37D"/>
    <w:rsid w:val="2B8995B0"/>
    <w:rsid w:val="2BF70304"/>
    <w:rsid w:val="2C7350C3"/>
    <w:rsid w:val="2CAE530B"/>
    <w:rsid w:val="2CCDE1F6"/>
    <w:rsid w:val="2D27DFF0"/>
    <w:rsid w:val="2D322516"/>
    <w:rsid w:val="2D56946A"/>
    <w:rsid w:val="2DA0DD29"/>
    <w:rsid w:val="2E55B5D1"/>
    <w:rsid w:val="2E736622"/>
    <w:rsid w:val="2E955A04"/>
    <w:rsid w:val="2E9E36D6"/>
    <w:rsid w:val="2EBC6226"/>
    <w:rsid w:val="2ECF0AEB"/>
    <w:rsid w:val="2EF264CB"/>
    <w:rsid w:val="2EF867CC"/>
    <w:rsid w:val="2F077850"/>
    <w:rsid w:val="2F2342C9"/>
    <w:rsid w:val="2F64995F"/>
    <w:rsid w:val="2F8116B9"/>
    <w:rsid w:val="300EDB65"/>
    <w:rsid w:val="3033B8F4"/>
    <w:rsid w:val="308E352C"/>
    <w:rsid w:val="308E89E8"/>
    <w:rsid w:val="30A18126"/>
    <w:rsid w:val="30CA65F6"/>
    <w:rsid w:val="30CC399F"/>
    <w:rsid w:val="310C70C3"/>
    <w:rsid w:val="3149A6DE"/>
    <w:rsid w:val="315E65AF"/>
    <w:rsid w:val="31708957"/>
    <w:rsid w:val="318B4AA1"/>
    <w:rsid w:val="31B3C422"/>
    <w:rsid w:val="3210EC0D"/>
    <w:rsid w:val="326EE448"/>
    <w:rsid w:val="32A3FDDC"/>
    <w:rsid w:val="32E2BFE2"/>
    <w:rsid w:val="32E3A0DA"/>
    <w:rsid w:val="32F64B0D"/>
    <w:rsid w:val="32FBA7E2"/>
    <w:rsid w:val="3314D03F"/>
    <w:rsid w:val="3316314B"/>
    <w:rsid w:val="333347A7"/>
    <w:rsid w:val="3376C54A"/>
    <w:rsid w:val="33EDBCF6"/>
    <w:rsid w:val="33FC1FBA"/>
    <w:rsid w:val="3413973B"/>
    <w:rsid w:val="34142FEC"/>
    <w:rsid w:val="347799FB"/>
    <w:rsid w:val="349C7778"/>
    <w:rsid w:val="34A03C93"/>
    <w:rsid w:val="34E24C88"/>
    <w:rsid w:val="34EFC931"/>
    <w:rsid w:val="35395E3F"/>
    <w:rsid w:val="353E4B3A"/>
    <w:rsid w:val="355575C8"/>
    <w:rsid w:val="355BE36B"/>
    <w:rsid w:val="359DD719"/>
    <w:rsid w:val="35D0DB20"/>
    <w:rsid w:val="3647EB0F"/>
    <w:rsid w:val="3660A6FF"/>
    <w:rsid w:val="36AE2712"/>
    <w:rsid w:val="377F5EC6"/>
    <w:rsid w:val="37ABD02E"/>
    <w:rsid w:val="37D07A11"/>
    <w:rsid w:val="37E83AE5"/>
    <w:rsid w:val="37F8A474"/>
    <w:rsid w:val="37F8CBB2"/>
    <w:rsid w:val="37FA83B8"/>
    <w:rsid w:val="3811D070"/>
    <w:rsid w:val="381EAF06"/>
    <w:rsid w:val="38230CB2"/>
    <w:rsid w:val="38239E25"/>
    <w:rsid w:val="382F27C9"/>
    <w:rsid w:val="3831D5B0"/>
    <w:rsid w:val="38539644"/>
    <w:rsid w:val="387C38E9"/>
    <w:rsid w:val="38937FFC"/>
    <w:rsid w:val="38F2CBBF"/>
    <w:rsid w:val="390192BA"/>
    <w:rsid w:val="390BFB9A"/>
    <w:rsid w:val="390CB28C"/>
    <w:rsid w:val="391D959D"/>
    <w:rsid w:val="3925E825"/>
    <w:rsid w:val="392A13AC"/>
    <w:rsid w:val="396BE81B"/>
    <w:rsid w:val="39B7D10C"/>
    <w:rsid w:val="39E85560"/>
    <w:rsid w:val="3A3C5C9A"/>
    <w:rsid w:val="3A89C721"/>
    <w:rsid w:val="3AB1FE8D"/>
    <w:rsid w:val="3B10DE5A"/>
    <w:rsid w:val="3B33DA2C"/>
    <w:rsid w:val="3B3DEDEA"/>
    <w:rsid w:val="3B594359"/>
    <w:rsid w:val="3B7FF07C"/>
    <w:rsid w:val="3BB18DAE"/>
    <w:rsid w:val="3C6FDAD7"/>
    <w:rsid w:val="3CA64FDA"/>
    <w:rsid w:val="3CC5485B"/>
    <w:rsid w:val="3D2AC3EF"/>
    <w:rsid w:val="3D2C2D21"/>
    <w:rsid w:val="3D612917"/>
    <w:rsid w:val="3D8EAC5F"/>
    <w:rsid w:val="3D9DD896"/>
    <w:rsid w:val="3DB6AB08"/>
    <w:rsid w:val="3DBB1232"/>
    <w:rsid w:val="3E136F07"/>
    <w:rsid w:val="3E48EA97"/>
    <w:rsid w:val="3E513D63"/>
    <w:rsid w:val="3E5163D1"/>
    <w:rsid w:val="3E7B597F"/>
    <w:rsid w:val="3EB2704A"/>
    <w:rsid w:val="3ED86F16"/>
    <w:rsid w:val="3F30F668"/>
    <w:rsid w:val="3F39A8F7"/>
    <w:rsid w:val="3F3AE1CC"/>
    <w:rsid w:val="3F454E2E"/>
    <w:rsid w:val="3F5F9C8E"/>
    <w:rsid w:val="3F7BF410"/>
    <w:rsid w:val="3FAAF672"/>
    <w:rsid w:val="3FBF6256"/>
    <w:rsid w:val="3FC72C0C"/>
    <w:rsid w:val="3FDED8B9"/>
    <w:rsid w:val="3FF59A21"/>
    <w:rsid w:val="4026B739"/>
    <w:rsid w:val="4027CBA9"/>
    <w:rsid w:val="40477E58"/>
    <w:rsid w:val="4047EA5B"/>
    <w:rsid w:val="404AA586"/>
    <w:rsid w:val="40C15A01"/>
    <w:rsid w:val="40CEF206"/>
    <w:rsid w:val="40D57958"/>
    <w:rsid w:val="41406897"/>
    <w:rsid w:val="4175FB4B"/>
    <w:rsid w:val="417AA91A"/>
    <w:rsid w:val="41925905"/>
    <w:rsid w:val="419E7DA7"/>
    <w:rsid w:val="41AD24D3"/>
    <w:rsid w:val="41CCA624"/>
    <w:rsid w:val="41D44CB3"/>
    <w:rsid w:val="42095EF6"/>
    <w:rsid w:val="421D00B3"/>
    <w:rsid w:val="4233A89D"/>
    <w:rsid w:val="423DE1E0"/>
    <w:rsid w:val="424B3CA3"/>
    <w:rsid w:val="427149B9"/>
    <w:rsid w:val="427F2A97"/>
    <w:rsid w:val="42EBB651"/>
    <w:rsid w:val="43143FA1"/>
    <w:rsid w:val="431FD503"/>
    <w:rsid w:val="4320D2C0"/>
    <w:rsid w:val="4327A7DE"/>
    <w:rsid w:val="4379CE87"/>
    <w:rsid w:val="43B9949A"/>
    <w:rsid w:val="44010EE5"/>
    <w:rsid w:val="440EEB1A"/>
    <w:rsid w:val="442DCA5B"/>
    <w:rsid w:val="4430D80A"/>
    <w:rsid w:val="44932D32"/>
    <w:rsid w:val="44A6E75C"/>
    <w:rsid w:val="44D4863E"/>
    <w:rsid w:val="44FE2174"/>
    <w:rsid w:val="450D002C"/>
    <w:rsid w:val="4577F7EB"/>
    <w:rsid w:val="45C988C9"/>
    <w:rsid w:val="45CE119D"/>
    <w:rsid w:val="4617E4F6"/>
    <w:rsid w:val="4652976D"/>
    <w:rsid w:val="46B9E70A"/>
    <w:rsid w:val="46DAE230"/>
    <w:rsid w:val="46E72792"/>
    <w:rsid w:val="46FD1895"/>
    <w:rsid w:val="476878CC"/>
    <w:rsid w:val="47746A6C"/>
    <w:rsid w:val="47856A67"/>
    <w:rsid w:val="47AD7611"/>
    <w:rsid w:val="47EC525F"/>
    <w:rsid w:val="48152744"/>
    <w:rsid w:val="4837FE9A"/>
    <w:rsid w:val="48384C2D"/>
    <w:rsid w:val="483DA739"/>
    <w:rsid w:val="48407EF0"/>
    <w:rsid w:val="4844A0EE"/>
    <w:rsid w:val="484C1237"/>
    <w:rsid w:val="48504FFF"/>
    <w:rsid w:val="4898834B"/>
    <w:rsid w:val="48B75861"/>
    <w:rsid w:val="48E878C3"/>
    <w:rsid w:val="49034D0E"/>
    <w:rsid w:val="490CC7AD"/>
    <w:rsid w:val="49146372"/>
    <w:rsid w:val="4933A394"/>
    <w:rsid w:val="495F93A1"/>
    <w:rsid w:val="496A39CC"/>
    <w:rsid w:val="4975EE2A"/>
    <w:rsid w:val="4986AC00"/>
    <w:rsid w:val="49B38B52"/>
    <w:rsid w:val="4A1E0946"/>
    <w:rsid w:val="4A325FB8"/>
    <w:rsid w:val="4A738148"/>
    <w:rsid w:val="4A76312F"/>
    <w:rsid w:val="4ACACD00"/>
    <w:rsid w:val="4B1330A2"/>
    <w:rsid w:val="4B33E4E3"/>
    <w:rsid w:val="4B62069C"/>
    <w:rsid w:val="4BD1EAFB"/>
    <w:rsid w:val="4BE3F187"/>
    <w:rsid w:val="4BEFB07C"/>
    <w:rsid w:val="4C38BF9A"/>
    <w:rsid w:val="4C4E29EB"/>
    <w:rsid w:val="4C669D61"/>
    <w:rsid w:val="4C7FB1EE"/>
    <w:rsid w:val="4C9A28C0"/>
    <w:rsid w:val="4CBE4CC2"/>
    <w:rsid w:val="4D7B6F5D"/>
    <w:rsid w:val="4D8506A0"/>
    <w:rsid w:val="4D882982"/>
    <w:rsid w:val="4DA83EF3"/>
    <w:rsid w:val="4DB7B60D"/>
    <w:rsid w:val="4DC0F7CA"/>
    <w:rsid w:val="4DD48FFB"/>
    <w:rsid w:val="4E4E38D0"/>
    <w:rsid w:val="4E4FE97D"/>
    <w:rsid w:val="4E5D6A71"/>
    <w:rsid w:val="4E76CCC3"/>
    <w:rsid w:val="4E8E96F6"/>
    <w:rsid w:val="4EB70FAB"/>
    <w:rsid w:val="4EC06568"/>
    <w:rsid w:val="4EC70503"/>
    <w:rsid w:val="4EC954E4"/>
    <w:rsid w:val="4EE49704"/>
    <w:rsid w:val="4EF999C5"/>
    <w:rsid w:val="4F2CCA33"/>
    <w:rsid w:val="4F2F18E9"/>
    <w:rsid w:val="4F689553"/>
    <w:rsid w:val="4F912E08"/>
    <w:rsid w:val="4FEBB9DE"/>
    <w:rsid w:val="5012BC2B"/>
    <w:rsid w:val="502114F4"/>
    <w:rsid w:val="5055E58A"/>
    <w:rsid w:val="50663C12"/>
    <w:rsid w:val="506CB270"/>
    <w:rsid w:val="508A90A3"/>
    <w:rsid w:val="50953986"/>
    <w:rsid w:val="50B4A669"/>
    <w:rsid w:val="50CF3ECA"/>
    <w:rsid w:val="50DB6839"/>
    <w:rsid w:val="5104B8B6"/>
    <w:rsid w:val="510C30BD"/>
    <w:rsid w:val="51233A38"/>
    <w:rsid w:val="5125EC99"/>
    <w:rsid w:val="515F1D95"/>
    <w:rsid w:val="51661AE0"/>
    <w:rsid w:val="51C0E26A"/>
    <w:rsid w:val="51C91391"/>
    <w:rsid w:val="51CB6122"/>
    <w:rsid w:val="51EAE694"/>
    <w:rsid w:val="51F78F93"/>
    <w:rsid w:val="521614DA"/>
    <w:rsid w:val="521D94D7"/>
    <w:rsid w:val="529E1E81"/>
    <w:rsid w:val="52DC54AE"/>
    <w:rsid w:val="5303B6F7"/>
    <w:rsid w:val="5360E701"/>
    <w:rsid w:val="53ABC32F"/>
    <w:rsid w:val="53ACB24C"/>
    <w:rsid w:val="53C6B730"/>
    <w:rsid w:val="5404F109"/>
    <w:rsid w:val="54F2978E"/>
    <w:rsid w:val="550282B2"/>
    <w:rsid w:val="550AEF6A"/>
    <w:rsid w:val="552E8793"/>
    <w:rsid w:val="555115E3"/>
    <w:rsid w:val="55933B67"/>
    <w:rsid w:val="55A3083C"/>
    <w:rsid w:val="55AC63C4"/>
    <w:rsid w:val="55C8A7B9"/>
    <w:rsid w:val="55DD82FE"/>
    <w:rsid w:val="55E43567"/>
    <w:rsid w:val="55EF3E88"/>
    <w:rsid w:val="56292D7A"/>
    <w:rsid w:val="5638ABE3"/>
    <w:rsid w:val="56913B03"/>
    <w:rsid w:val="56917D72"/>
    <w:rsid w:val="569AE1B0"/>
    <w:rsid w:val="56BF9C72"/>
    <w:rsid w:val="56E527F8"/>
    <w:rsid w:val="56F105FA"/>
    <w:rsid w:val="5705F870"/>
    <w:rsid w:val="5718F0AE"/>
    <w:rsid w:val="571C2846"/>
    <w:rsid w:val="57295DC0"/>
    <w:rsid w:val="57322712"/>
    <w:rsid w:val="573959C7"/>
    <w:rsid w:val="574C7591"/>
    <w:rsid w:val="5751A4F0"/>
    <w:rsid w:val="575987E2"/>
    <w:rsid w:val="576D17B3"/>
    <w:rsid w:val="57B65934"/>
    <w:rsid w:val="57C26495"/>
    <w:rsid w:val="582159E5"/>
    <w:rsid w:val="582A3850"/>
    <w:rsid w:val="5839C16E"/>
    <w:rsid w:val="5842ABD9"/>
    <w:rsid w:val="584DDFF1"/>
    <w:rsid w:val="5856297D"/>
    <w:rsid w:val="58725F89"/>
    <w:rsid w:val="58C2DE1B"/>
    <w:rsid w:val="58E40486"/>
    <w:rsid w:val="5930B894"/>
    <w:rsid w:val="59326DD5"/>
    <w:rsid w:val="5A345AA2"/>
    <w:rsid w:val="5A4F00E1"/>
    <w:rsid w:val="5A6747AD"/>
    <w:rsid w:val="5A6C8ED1"/>
    <w:rsid w:val="5AE0F0CA"/>
    <w:rsid w:val="5AF80A62"/>
    <w:rsid w:val="5B00F29C"/>
    <w:rsid w:val="5B32AE5F"/>
    <w:rsid w:val="5B7EB6E0"/>
    <w:rsid w:val="5B932FC3"/>
    <w:rsid w:val="5BA6FD34"/>
    <w:rsid w:val="5C0915FF"/>
    <w:rsid w:val="5C1BF3DA"/>
    <w:rsid w:val="5C519BB3"/>
    <w:rsid w:val="5C6A0E97"/>
    <w:rsid w:val="5C7B609F"/>
    <w:rsid w:val="5C9CDEEE"/>
    <w:rsid w:val="5CBB4533"/>
    <w:rsid w:val="5CD816D6"/>
    <w:rsid w:val="5CEA2949"/>
    <w:rsid w:val="5CF8E85D"/>
    <w:rsid w:val="5D02A6D7"/>
    <w:rsid w:val="5D4191C2"/>
    <w:rsid w:val="5D56359A"/>
    <w:rsid w:val="5D7E0CBD"/>
    <w:rsid w:val="5D958A4B"/>
    <w:rsid w:val="5D98BD80"/>
    <w:rsid w:val="5DD3B99E"/>
    <w:rsid w:val="5DE4BDCA"/>
    <w:rsid w:val="5E053B97"/>
    <w:rsid w:val="5EBACA0D"/>
    <w:rsid w:val="5ED1F3C2"/>
    <w:rsid w:val="5EFE4334"/>
    <w:rsid w:val="5F2265F5"/>
    <w:rsid w:val="5F4D2A39"/>
    <w:rsid w:val="5F77C363"/>
    <w:rsid w:val="5F808E2B"/>
    <w:rsid w:val="5FA1AF59"/>
    <w:rsid w:val="5FB44E1D"/>
    <w:rsid w:val="5FE6694C"/>
    <w:rsid w:val="6005527F"/>
    <w:rsid w:val="6016BEE4"/>
    <w:rsid w:val="604708FD"/>
    <w:rsid w:val="604AD788"/>
    <w:rsid w:val="608DEAEE"/>
    <w:rsid w:val="60982DB9"/>
    <w:rsid w:val="6185E902"/>
    <w:rsid w:val="618FD1F3"/>
    <w:rsid w:val="61CEFC11"/>
    <w:rsid w:val="61D04A15"/>
    <w:rsid w:val="61D63113"/>
    <w:rsid w:val="61D67AD4"/>
    <w:rsid w:val="61F19E50"/>
    <w:rsid w:val="6209FE54"/>
    <w:rsid w:val="6216177A"/>
    <w:rsid w:val="6229BB4F"/>
    <w:rsid w:val="6299D0B6"/>
    <w:rsid w:val="629BED29"/>
    <w:rsid w:val="62AABB7B"/>
    <w:rsid w:val="62F3F035"/>
    <w:rsid w:val="63723DFC"/>
    <w:rsid w:val="638A9213"/>
    <w:rsid w:val="63C729DF"/>
    <w:rsid w:val="640EDA63"/>
    <w:rsid w:val="641716A4"/>
    <w:rsid w:val="6463150B"/>
    <w:rsid w:val="646590FC"/>
    <w:rsid w:val="647B3F2E"/>
    <w:rsid w:val="648FC096"/>
    <w:rsid w:val="64945322"/>
    <w:rsid w:val="64A2EC91"/>
    <w:rsid w:val="64B5A9EC"/>
    <w:rsid w:val="64BB151F"/>
    <w:rsid w:val="64DA6372"/>
    <w:rsid w:val="64E50684"/>
    <w:rsid w:val="64EAC968"/>
    <w:rsid w:val="6512ED40"/>
    <w:rsid w:val="651BE9CA"/>
    <w:rsid w:val="65369FDD"/>
    <w:rsid w:val="6536BE15"/>
    <w:rsid w:val="65531511"/>
    <w:rsid w:val="6562FA40"/>
    <w:rsid w:val="65831774"/>
    <w:rsid w:val="65AFD7E1"/>
    <w:rsid w:val="65D825C9"/>
    <w:rsid w:val="65FB9A0F"/>
    <w:rsid w:val="66170F8F"/>
    <w:rsid w:val="66302383"/>
    <w:rsid w:val="666BE8E3"/>
    <w:rsid w:val="66C70A83"/>
    <w:rsid w:val="673F13C1"/>
    <w:rsid w:val="679AE51A"/>
    <w:rsid w:val="67B3264B"/>
    <w:rsid w:val="67D42251"/>
    <w:rsid w:val="67F0893D"/>
    <w:rsid w:val="6814DD13"/>
    <w:rsid w:val="681C8DC7"/>
    <w:rsid w:val="6828671F"/>
    <w:rsid w:val="6862DAE4"/>
    <w:rsid w:val="68703A72"/>
    <w:rsid w:val="6870A176"/>
    <w:rsid w:val="687A84DA"/>
    <w:rsid w:val="68B5092A"/>
    <w:rsid w:val="68B5589C"/>
    <w:rsid w:val="68D31C77"/>
    <w:rsid w:val="69054463"/>
    <w:rsid w:val="694C2B04"/>
    <w:rsid w:val="6964DEF2"/>
    <w:rsid w:val="696662E4"/>
    <w:rsid w:val="696FF2B2"/>
    <w:rsid w:val="6975DA06"/>
    <w:rsid w:val="6977DD77"/>
    <w:rsid w:val="6995841E"/>
    <w:rsid w:val="699CD7E7"/>
    <w:rsid w:val="69D8D460"/>
    <w:rsid w:val="69DB4951"/>
    <w:rsid w:val="69F31D36"/>
    <w:rsid w:val="6A02A262"/>
    <w:rsid w:val="6A02EF55"/>
    <w:rsid w:val="6A04EB21"/>
    <w:rsid w:val="6A0E1090"/>
    <w:rsid w:val="6A2C8E1A"/>
    <w:rsid w:val="6A34CD34"/>
    <w:rsid w:val="6A84999C"/>
    <w:rsid w:val="6A8D8E2A"/>
    <w:rsid w:val="6A8FDCE0"/>
    <w:rsid w:val="6A97F752"/>
    <w:rsid w:val="6AC749C3"/>
    <w:rsid w:val="6AD3139F"/>
    <w:rsid w:val="6AD8E98D"/>
    <w:rsid w:val="6AFD3C7B"/>
    <w:rsid w:val="6B002737"/>
    <w:rsid w:val="6B225F3C"/>
    <w:rsid w:val="6B490CA7"/>
    <w:rsid w:val="6B5A90BC"/>
    <w:rsid w:val="6B7E0D20"/>
    <w:rsid w:val="6C1F39C9"/>
    <w:rsid w:val="6C66FEB9"/>
    <w:rsid w:val="6C7C0E99"/>
    <w:rsid w:val="6C86391D"/>
    <w:rsid w:val="6C90E4FD"/>
    <w:rsid w:val="6CD71C3B"/>
    <w:rsid w:val="6D22E0AC"/>
    <w:rsid w:val="6D44354B"/>
    <w:rsid w:val="6D510D1F"/>
    <w:rsid w:val="6D56AB3F"/>
    <w:rsid w:val="6D6D7F8B"/>
    <w:rsid w:val="6D95E940"/>
    <w:rsid w:val="6DF526F6"/>
    <w:rsid w:val="6E38C4B3"/>
    <w:rsid w:val="6E483839"/>
    <w:rsid w:val="6E5105DE"/>
    <w:rsid w:val="6E55CC5A"/>
    <w:rsid w:val="6E5FCAC1"/>
    <w:rsid w:val="6E94BAA7"/>
    <w:rsid w:val="6ECBDA6E"/>
    <w:rsid w:val="6EF16CFB"/>
    <w:rsid w:val="6F0BA3FD"/>
    <w:rsid w:val="6F24987A"/>
    <w:rsid w:val="6F4B86B2"/>
    <w:rsid w:val="6F859061"/>
    <w:rsid w:val="6F88B4E4"/>
    <w:rsid w:val="6FCBDB19"/>
    <w:rsid w:val="6FD44B1A"/>
    <w:rsid w:val="701A1B33"/>
    <w:rsid w:val="7032CFA4"/>
    <w:rsid w:val="70600937"/>
    <w:rsid w:val="707A80FC"/>
    <w:rsid w:val="707BD60D"/>
    <w:rsid w:val="7096E6D6"/>
    <w:rsid w:val="70B577E1"/>
    <w:rsid w:val="70E5F607"/>
    <w:rsid w:val="710CB9A8"/>
    <w:rsid w:val="713E6071"/>
    <w:rsid w:val="71588481"/>
    <w:rsid w:val="7167AB7A"/>
    <w:rsid w:val="71865B2A"/>
    <w:rsid w:val="71909426"/>
    <w:rsid w:val="719C5B5E"/>
    <w:rsid w:val="719FBE1D"/>
    <w:rsid w:val="7226B6BC"/>
    <w:rsid w:val="7273493F"/>
    <w:rsid w:val="7276A762"/>
    <w:rsid w:val="729C4659"/>
    <w:rsid w:val="72AC4345"/>
    <w:rsid w:val="72FAFD1D"/>
    <w:rsid w:val="732D9874"/>
    <w:rsid w:val="736744E7"/>
    <w:rsid w:val="73B9D124"/>
    <w:rsid w:val="73CA0E7B"/>
    <w:rsid w:val="73D89588"/>
    <w:rsid w:val="747E8D1B"/>
    <w:rsid w:val="748E686F"/>
    <w:rsid w:val="74920147"/>
    <w:rsid w:val="74A6B00C"/>
    <w:rsid w:val="74B8108C"/>
    <w:rsid w:val="75297EDC"/>
    <w:rsid w:val="75339C6B"/>
    <w:rsid w:val="7546D80C"/>
    <w:rsid w:val="754A6922"/>
    <w:rsid w:val="7552EDD5"/>
    <w:rsid w:val="75789170"/>
    <w:rsid w:val="759E39DF"/>
    <w:rsid w:val="75B2451B"/>
    <w:rsid w:val="75D6B87B"/>
    <w:rsid w:val="75E1122E"/>
    <w:rsid w:val="76012EFF"/>
    <w:rsid w:val="7601A230"/>
    <w:rsid w:val="76220A3F"/>
    <w:rsid w:val="763D41B7"/>
    <w:rsid w:val="764E34D3"/>
    <w:rsid w:val="765E4318"/>
    <w:rsid w:val="7660C1D9"/>
    <w:rsid w:val="76640549"/>
    <w:rsid w:val="766FCC81"/>
    <w:rsid w:val="7684C07B"/>
    <w:rsid w:val="768EE402"/>
    <w:rsid w:val="7693DEFB"/>
    <w:rsid w:val="76B9DF02"/>
    <w:rsid w:val="76EE7190"/>
    <w:rsid w:val="77038DFF"/>
    <w:rsid w:val="77107550"/>
    <w:rsid w:val="77141A7D"/>
    <w:rsid w:val="774A1885"/>
    <w:rsid w:val="7750E216"/>
    <w:rsid w:val="775C9103"/>
    <w:rsid w:val="77645F41"/>
    <w:rsid w:val="77913206"/>
    <w:rsid w:val="77AFD0DF"/>
    <w:rsid w:val="77BBC1CD"/>
    <w:rsid w:val="77D0F140"/>
    <w:rsid w:val="77DDF52A"/>
    <w:rsid w:val="77E98CBD"/>
    <w:rsid w:val="78C892A1"/>
    <w:rsid w:val="78DA7994"/>
    <w:rsid w:val="78F39C34"/>
    <w:rsid w:val="78F8F572"/>
    <w:rsid w:val="796C3F8F"/>
    <w:rsid w:val="799172F5"/>
    <w:rsid w:val="79A41E26"/>
    <w:rsid w:val="79CBA282"/>
    <w:rsid w:val="79D9ABD9"/>
    <w:rsid w:val="79E3EF99"/>
    <w:rsid w:val="79ED8F2F"/>
    <w:rsid w:val="7A02E986"/>
    <w:rsid w:val="7A0582D7"/>
    <w:rsid w:val="7A3B2EC1"/>
    <w:rsid w:val="7A4DF4CA"/>
    <w:rsid w:val="7A9FBB27"/>
    <w:rsid w:val="7AC244E5"/>
    <w:rsid w:val="7AD56F7D"/>
    <w:rsid w:val="7ADE005A"/>
    <w:rsid w:val="7AFEE263"/>
    <w:rsid w:val="7B6772E3"/>
    <w:rsid w:val="7B71FA9D"/>
    <w:rsid w:val="7B7C1B86"/>
    <w:rsid w:val="7BBA342B"/>
    <w:rsid w:val="7BC37670"/>
    <w:rsid w:val="7C27FC6A"/>
    <w:rsid w:val="7C3D4B19"/>
    <w:rsid w:val="7CA1352A"/>
    <w:rsid w:val="7CA82A69"/>
    <w:rsid w:val="7CAE845B"/>
    <w:rsid w:val="7D70F0C1"/>
    <w:rsid w:val="7D7D3886"/>
    <w:rsid w:val="7DB2C5C7"/>
    <w:rsid w:val="7DD75BE9"/>
    <w:rsid w:val="7DDA007C"/>
    <w:rsid w:val="7DEDDED5"/>
    <w:rsid w:val="7E0CEEDD"/>
    <w:rsid w:val="7E1BE8D2"/>
    <w:rsid w:val="7E26B94A"/>
    <w:rsid w:val="7E3F6863"/>
    <w:rsid w:val="7E47699F"/>
    <w:rsid w:val="7E5BCD66"/>
    <w:rsid w:val="7E689617"/>
    <w:rsid w:val="7E7A1DF1"/>
    <w:rsid w:val="7EC8BEB4"/>
    <w:rsid w:val="7ED3A774"/>
    <w:rsid w:val="7F074DB6"/>
    <w:rsid w:val="7F4D4A92"/>
    <w:rsid w:val="7F5AEC9B"/>
    <w:rsid w:val="7F8F5C19"/>
    <w:rsid w:val="7F9F8B7D"/>
    <w:rsid w:val="7FB30B3B"/>
    <w:rsid w:val="7FBE9AD8"/>
    <w:rsid w:val="7FD271B6"/>
    <w:rsid w:val="7FE9E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C4490"/>
  <w15:chartTrackingRefBased/>
  <w15:docId w15:val="{2B8FBB6F-B96A-4C4E-B098-7162590BE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A2F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A2F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2FEA"/>
  </w:style>
  <w:style w:type="paragraph" w:styleId="Footer">
    <w:name w:val="footer"/>
    <w:basedOn w:val="Normal"/>
    <w:link w:val="FooterChar"/>
    <w:uiPriority w:val="99"/>
    <w:unhideWhenUsed/>
    <w:rsid w:val="00FA2F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2FEA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5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9602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16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183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5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94118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130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13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3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509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0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89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3148ad7-0b13-443b-a61d-94a1b6b89d5c">
      <UserInfo>
        <DisplayName>Walsh, H</DisplayName>
        <AccountId>11</AccountId>
        <AccountType/>
      </UserInfo>
      <UserInfo>
        <DisplayName>Hallam, E</DisplayName>
        <AccountId>12</AccountId>
        <AccountType/>
      </UserInfo>
      <UserInfo>
        <DisplayName>Sandhu, K</DisplayName>
        <AccountId>10</AccountId>
        <AccountType/>
      </UserInfo>
      <UserInfo>
        <DisplayName>Parker, S</DisplayName>
        <AccountId>13</AccountId>
        <AccountType/>
      </UserInfo>
      <UserInfo>
        <DisplayName>Freshwater, E</DisplayName>
        <AccountId>15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560A0E47ED4647B02DA47362391857" ma:contentTypeVersion="12" ma:contentTypeDescription="Create a new document." ma:contentTypeScope="" ma:versionID="a0a0f3e92d5724f0533ec730d9918bd0">
  <xsd:schema xmlns:xsd="http://www.w3.org/2001/XMLSchema" xmlns:xs="http://www.w3.org/2001/XMLSchema" xmlns:p="http://schemas.microsoft.com/office/2006/metadata/properties" xmlns:ns2="8ddc2d4a-ba05-44e9-bdd6-307da5faaad7" xmlns:ns3="13148ad7-0b13-443b-a61d-94a1b6b89d5c" targetNamespace="http://schemas.microsoft.com/office/2006/metadata/properties" ma:root="true" ma:fieldsID="370bac9212ac369aa2ee3d93e9ba27c5" ns2:_="" ns3:_="">
    <xsd:import namespace="8ddc2d4a-ba05-44e9-bdd6-307da5faaad7"/>
    <xsd:import namespace="13148ad7-0b13-443b-a61d-94a1b6b89d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dc2d4a-ba05-44e9-bdd6-307da5faaa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148ad7-0b13-443b-a61d-94a1b6b89d5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2842D3-9083-44BC-9284-FA38F312B87A}">
  <ds:schemaRefs>
    <ds:schemaRef ds:uri="http://schemas.microsoft.com/office/2006/metadata/properties"/>
    <ds:schemaRef ds:uri="http://schemas.microsoft.com/office/infopath/2007/PartnerControls"/>
    <ds:schemaRef ds:uri="13148ad7-0b13-443b-a61d-94a1b6b89d5c"/>
  </ds:schemaRefs>
</ds:datastoreItem>
</file>

<file path=customXml/itemProps2.xml><?xml version="1.0" encoding="utf-8"?>
<ds:datastoreItem xmlns:ds="http://schemas.openxmlformats.org/officeDocument/2006/customXml" ds:itemID="{068A0352-E176-48A0-9777-70A570FF97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0040D6-3EEA-40C2-A026-4ECC424086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dc2d4a-ba05-44e9-bdd6-307da5faaad7"/>
    <ds:schemaRef ds:uri="13148ad7-0b13-443b-a61d-94a1b6b89d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948</Words>
  <Characters>5406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Harrison, M</dc:creator>
  <cp:keywords/>
  <dc:description/>
  <cp:lastModifiedBy>Mr J Poxon - BAA Staff</cp:lastModifiedBy>
  <cp:revision>3</cp:revision>
  <dcterms:created xsi:type="dcterms:W3CDTF">2026-10-05T07:45:00Z</dcterms:created>
  <dcterms:modified xsi:type="dcterms:W3CDTF">2026-10-05T07:49:00Z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0x01010071560A0E47ED4647B02DA47362391857</vt:lpwstr>
  </property>
  <property fmtid="{D5CDD505-2E9C-101B-9397-08002B2CF9AE}" pid="3" name="Order">
    <vt:r8>40400</vt:r8>
  </property>
  <property fmtid="{D5CDD505-2E9C-101B-9397-08002B2CF9AE}" pid="4" name="_ExtendedDescription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</Properties>
</file>